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8FC97B" w14:textId="2582D090" w:rsidR="00CF630E" w:rsidRDefault="00CF630E" w:rsidP="00CF630E">
      <w:pPr>
        <w:jc w:val="right"/>
        <w:rPr>
          <w:rFonts w:cs="Arial"/>
          <w:b/>
          <w:bCs/>
          <w:sz w:val="20"/>
        </w:rPr>
      </w:pPr>
      <w:r>
        <w:rPr>
          <w:rFonts w:cs="Arial"/>
          <w:b/>
          <w:bCs/>
          <w:sz w:val="20"/>
        </w:rPr>
        <w:t>Appendix 2</w:t>
      </w:r>
    </w:p>
    <w:p w14:paraId="201295D7" w14:textId="77777777" w:rsidR="00CF630E" w:rsidRDefault="00CF630E" w:rsidP="00436661">
      <w:pPr>
        <w:jc w:val="center"/>
        <w:rPr>
          <w:rFonts w:cs="Arial"/>
          <w:b/>
          <w:bCs/>
          <w:sz w:val="20"/>
        </w:rPr>
      </w:pPr>
    </w:p>
    <w:p w14:paraId="231EABA9" w14:textId="36316593" w:rsidR="00633598" w:rsidRPr="00436661" w:rsidRDefault="00F9280D" w:rsidP="00436661">
      <w:pPr>
        <w:jc w:val="center"/>
        <w:rPr>
          <w:rFonts w:cs="Arial"/>
          <w:b/>
          <w:sz w:val="20"/>
        </w:rPr>
      </w:pPr>
      <w:r w:rsidRPr="00436661">
        <w:rPr>
          <w:rFonts w:cs="Arial"/>
          <w:b/>
          <w:bCs/>
          <w:sz w:val="20"/>
        </w:rPr>
        <w:t xml:space="preserve">THE </w:t>
      </w:r>
      <w:r w:rsidR="006D52B4">
        <w:rPr>
          <w:rFonts w:cs="Arial"/>
          <w:b/>
          <w:bCs/>
          <w:sz w:val="20"/>
        </w:rPr>
        <w:t>TOWN AND</w:t>
      </w:r>
      <w:r w:rsidR="003626FC">
        <w:rPr>
          <w:rFonts w:cs="Arial"/>
          <w:b/>
          <w:bCs/>
          <w:sz w:val="20"/>
        </w:rPr>
        <w:t xml:space="preserve"> DISTRICT CENTRES, </w:t>
      </w:r>
      <w:r w:rsidRPr="00436661">
        <w:rPr>
          <w:rFonts w:cs="Arial"/>
          <w:b/>
          <w:bCs/>
          <w:sz w:val="20"/>
        </w:rPr>
        <w:t xml:space="preserve">LONDON BOROUGH OF </w:t>
      </w:r>
      <w:r w:rsidR="00C3796E" w:rsidRPr="00436661">
        <w:rPr>
          <w:rFonts w:cs="Arial"/>
          <w:b/>
          <w:sz w:val="20"/>
        </w:rPr>
        <w:t>HARROW</w:t>
      </w:r>
    </w:p>
    <w:p w14:paraId="46EE0767" w14:textId="25E26A70" w:rsidR="00F9280D" w:rsidRPr="00436661" w:rsidRDefault="00F9280D" w:rsidP="00436661">
      <w:pPr>
        <w:jc w:val="center"/>
        <w:rPr>
          <w:rFonts w:cs="Arial"/>
          <w:b/>
          <w:bCs/>
          <w:sz w:val="20"/>
        </w:rPr>
      </w:pPr>
      <w:r w:rsidRPr="00436661">
        <w:rPr>
          <w:rFonts w:cs="Arial"/>
          <w:b/>
          <w:bCs/>
          <w:sz w:val="20"/>
        </w:rPr>
        <w:t>PUBLIC SPACES PROTECTION ORDER</w:t>
      </w:r>
      <w:r w:rsidR="00196191">
        <w:rPr>
          <w:rFonts w:cs="Arial"/>
          <w:b/>
          <w:bCs/>
          <w:sz w:val="20"/>
        </w:rPr>
        <w:t xml:space="preserve"> 2023</w:t>
      </w:r>
    </w:p>
    <w:p w14:paraId="2F550973" w14:textId="77777777" w:rsidR="00F9280D" w:rsidRPr="00436661" w:rsidRDefault="00F9280D" w:rsidP="00436661">
      <w:pPr>
        <w:jc w:val="both"/>
        <w:rPr>
          <w:rFonts w:cs="Arial"/>
          <w:b/>
          <w:sz w:val="20"/>
        </w:rPr>
      </w:pPr>
    </w:p>
    <w:p w14:paraId="1359450B" w14:textId="0D5B3554" w:rsidR="000426B2" w:rsidRPr="00436661" w:rsidRDefault="00F9280D" w:rsidP="00436661">
      <w:pPr>
        <w:rPr>
          <w:rFonts w:cs="Arial"/>
          <w:b/>
          <w:sz w:val="20"/>
        </w:rPr>
      </w:pPr>
      <w:r w:rsidRPr="00436661">
        <w:rPr>
          <w:rFonts w:cs="Arial"/>
          <w:b/>
          <w:sz w:val="20"/>
        </w:rPr>
        <w:t xml:space="preserve">This Order relates to the </w:t>
      </w:r>
      <w:r w:rsidR="006D52B4">
        <w:rPr>
          <w:rFonts w:cs="Arial"/>
          <w:b/>
          <w:sz w:val="20"/>
        </w:rPr>
        <w:t xml:space="preserve">Town and </w:t>
      </w:r>
      <w:r w:rsidR="003626FC">
        <w:rPr>
          <w:rFonts w:cs="Arial"/>
          <w:b/>
          <w:sz w:val="20"/>
        </w:rPr>
        <w:t>District</w:t>
      </w:r>
      <w:r w:rsidR="006D52B4">
        <w:rPr>
          <w:rFonts w:cs="Arial"/>
          <w:b/>
          <w:sz w:val="20"/>
        </w:rPr>
        <w:t xml:space="preserve"> Centres in </w:t>
      </w:r>
      <w:r w:rsidRPr="00436661">
        <w:rPr>
          <w:rFonts w:cs="Arial"/>
          <w:b/>
          <w:sz w:val="20"/>
        </w:rPr>
        <w:t xml:space="preserve">the London Borough of Harrow, </w:t>
      </w:r>
      <w:r w:rsidR="006D52B4">
        <w:rPr>
          <w:rFonts w:cs="Arial"/>
          <w:b/>
          <w:sz w:val="20"/>
        </w:rPr>
        <w:t>highlighted</w:t>
      </w:r>
      <w:r w:rsidRPr="00436661">
        <w:rPr>
          <w:rFonts w:cs="Arial"/>
          <w:b/>
          <w:sz w:val="20"/>
        </w:rPr>
        <w:t xml:space="preserve"> on the attached </w:t>
      </w:r>
      <w:proofErr w:type="gramStart"/>
      <w:r w:rsidRPr="00436661">
        <w:rPr>
          <w:rFonts w:cs="Arial"/>
          <w:b/>
          <w:sz w:val="20"/>
        </w:rPr>
        <w:t>plan</w:t>
      </w:r>
      <w:proofErr w:type="gramEnd"/>
    </w:p>
    <w:p w14:paraId="62BA6407" w14:textId="42E34DFC" w:rsidR="000426B2" w:rsidRPr="00436661" w:rsidRDefault="000426B2" w:rsidP="00436661">
      <w:pPr>
        <w:jc w:val="both"/>
        <w:rPr>
          <w:rFonts w:cs="Arial"/>
          <w:b/>
          <w:sz w:val="20"/>
        </w:rPr>
      </w:pPr>
    </w:p>
    <w:p w14:paraId="63E8AE8C" w14:textId="57E9C94F" w:rsidR="00E733E5" w:rsidRPr="00436661" w:rsidRDefault="00AE13F2" w:rsidP="00436661">
      <w:pPr>
        <w:jc w:val="both"/>
        <w:rPr>
          <w:rFonts w:cs="Arial"/>
          <w:b/>
          <w:sz w:val="20"/>
        </w:rPr>
      </w:pPr>
      <w:r>
        <w:rPr>
          <w:rFonts w:cs="Arial"/>
          <w:bCs/>
          <w:sz w:val="20"/>
        </w:rPr>
        <w:t>1</w:t>
      </w:r>
      <w:r w:rsidR="00E733E5" w:rsidRPr="00436661">
        <w:rPr>
          <w:rFonts w:cs="Arial"/>
          <w:b/>
          <w:sz w:val="20"/>
        </w:rPr>
        <w:t xml:space="preserve">. </w:t>
      </w:r>
      <w:r w:rsidR="00E733E5" w:rsidRPr="003C06A7">
        <w:rPr>
          <w:rFonts w:cs="Arial"/>
          <w:bCs/>
          <w:sz w:val="20"/>
        </w:rPr>
        <w:t>In this Order:</w:t>
      </w:r>
    </w:p>
    <w:p w14:paraId="5B7E3677" w14:textId="77777777" w:rsidR="00347666" w:rsidRPr="00436661" w:rsidRDefault="00347666" w:rsidP="00436661">
      <w:pPr>
        <w:jc w:val="both"/>
        <w:rPr>
          <w:rFonts w:cs="Arial"/>
          <w:b/>
          <w:sz w:val="20"/>
        </w:rPr>
      </w:pPr>
    </w:p>
    <w:p w14:paraId="253384EE" w14:textId="27AC06BB" w:rsidR="00E733E5" w:rsidRPr="00436661" w:rsidRDefault="00E733E5" w:rsidP="00436661">
      <w:pPr>
        <w:ind w:left="720"/>
        <w:jc w:val="both"/>
        <w:rPr>
          <w:rFonts w:cs="Arial"/>
          <w:bCs/>
          <w:sz w:val="20"/>
        </w:rPr>
      </w:pPr>
      <w:r w:rsidRPr="00436661">
        <w:rPr>
          <w:rFonts w:cs="Arial"/>
          <w:b/>
          <w:sz w:val="20"/>
        </w:rPr>
        <w:t>‘Anti-Social Behaviour’</w:t>
      </w:r>
      <w:r w:rsidRPr="00436661">
        <w:rPr>
          <w:rFonts w:cs="Arial"/>
          <w:bCs/>
          <w:sz w:val="20"/>
        </w:rPr>
        <w:t xml:space="preserve"> refers to section 59 (2) (a)-(b) of the Anti-Social Behaviour, Crime and Policing Act 2014 and means: activities carried out, or which are likely to be carried out, in a public space which have a detrimental effect on the quality of life those in the locality. This also means behaviour likely to cause harassment, </w:t>
      </w:r>
      <w:proofErr w:type="gramStart"/>
      <w:r w:rsidRPr="00436661">
        <w:rPr>
          <w:rFonts w:cs="Arial"/>
          <w:bCs/>
          <w:sz w:val="20"/>
        </w:rPr>
        <w:t>distress</w:t>
      </w:r>
      <w:proofErr w:type="gramEnd"/>
      <w:r w:rsidRPr="00436661">
        <w:rPr>
          <w:rFonts w:cs="Arial"/>
          <w:bCs/>
          <w:sz w:val="20"/>
        </w:rPr>
        <w:t xml:space="preserve"> or alarm to one or more other person. This can include, but is not limited to, littering, verbal abuse, obstructing the highway, illegal drug use, urinating or, </w:t>
      </w:r>
      <w:proofErr w:type="gramStart"/>
      <w:r w:rsidRPr="00436661">
        <w:rPr>
          <w:rFonts w:cs="Arial"/>
          <w:bCs/>
          <w:sz w:val="20"/>
        </w:rPr>
        <w:t>spitting</w:t>
      </w:r>
      <w:proofErr w:type="gramEnd"/>
    </w:p>
    <w:p w14:paraId="0A82713D" w14:textId="77777777" w:rsidR="00B45714" w:rsidRPr="00436661" w:rsidRDefault="00B45714" w:rsidP="00436661">
      <w:pPr>
        <w:ind w:left="720"/>
        <w:jc w:val="both"/>
        <w:rPr>
          <w:rFonts w:cs="Arial"/>
          <w:sz w:val="20"/>
        </w:rPr>
      </w:pPr>
    </w:p>
    <w:p w14:paraId="3D16A888" w14:textId="3BAE4579" w:rsidR="00B45714" w:rsidRPr="00436661" w:rsidRDefault="00347666" w:rsidP="00436661">
      <w:pPr>
        <w:ind w:left="720"/>
        <w:jc w:val="both"/>
        <w:rPr>
          <w:rFonts w:cs="Arial"/>
          <w:sz w:val="20"/>
        </w:rPr>
      </w:pPr>
      <w:r w:rsidRPr="00436661">
        <w:rPr>
          <w:rFonts w:cs="Arial"/>
          <w:sz w:val="20"/>
        </w:rPr>
        <w:t>‘</w:t>
      </w:r>
      <w:r w:rsidR="00B45714" w:rsidRPr="00436661">
        <w:rPr>
          <w:rFonts w:cs="Arial"/>
          <w:b/>
          <w:bCs/>
          <w:sz w:val="20"/>
        </w:rPr>
        <w:t>The designated area</w:t>
      </w:r>
      <w:r w:rsidRPr="00436661">
        <w:rPr>
          <w:rFonts w:cs="Arial"/>
          <w:sz w:val="20"/>
        </w:rPr>
        <w:t>’</w:t>
      </w:r>
      <w:r w:rsidR="00B45714" w:rsidRPr="00436661">
        <w:rPr>
          <w:rFonts w:cs="Arial"/>
          <w:sz w:val="20"/>
        </w:rPr>
        <w:t xml:space="preserve"> refers to any public space to which the public or a part of the public has access (S 74(1) of the Anti-Social Behaviour, Crime and Policing Act 2014). This can be with payment, or with express or implied permission. This can include businesses and communal areas of housing </w:t>
      </w:r>
      <w:r w:rsidR="00AA4466" w:rsidRPr="00436661">
        <w:rPr>
          <w:rFonts w:cs="Arial"/>
          <w:sz w:val="20"/>
        </w:rPr>
        <w:t>blocks but</w:t>
      </w:r>
      <w:r w:rsidR="00B45714" w:rsidRPr="00436661">
        <w:rPr>
          <w:rFonts w:cs="Arial"/>
          <w:sz w:val="20"/>
        </w:rPr>
        <w:t xml:space="preserve"> excludes residential premises. Prohibitions/requirements may vary for each designated area and will be highlighted accordingly on the attached plans.</w:t>
      </w:r>
    </w:p>
    <w:p w14:paraId="27799C8A" w14:textId="7F7715B2" w:rsidR="006545E3" w:rsidRPr="00436661" w:rsidRDefault="006545E3" w:rsidP="00436661">
      <w:pPr>
        <w:ind w:left="720"/>
        <w:jc w:val="both"/>
        <w:rPr>
          <w:rFonts w:cs="Arial"/>
          <w:sz w:val="20"/>
        </w:rPr>
      </w:pPr>
    </w:p>
    <w:p w14:paraId="1D7FC090" w14:textId="24FAD116" w:rsidR="00496FAB" w:rsidRPr="00436661" w:rsidRDefault="00496FAB" w:rsidP="00436661">
      <w:pPr>
        <w:ind w:left="720"/>
        <w:jc w:val="both"/>
        <w:rPr>
          <w:rFonts w:cs="Arial"/>
          <w:sz w:val="20"/>
        </w:rPr>
      </w:pPr>
      <w:r w:rsidRPr="00436661">
        <w:rPr>
          <w:rFonts w:cs="Arial"/>
          <w:b/>
          <w:bCs/>
          <w:sz w:val="20"/>
        </w:rPr>
        <w:t>‘Authorised officer</w:t>
      </w:r>
      <w:r w:rsidRPr="00436661">
        <w:rPr>
          <w:rFonts w:cs="Arial"/>
          <w:sz w:val="20"/>
        </w:rPr>
        <w:t xml:space="preserve">’ refers to: police officer, police community support officer, or any other person designated to enforce the Order by </w:t>
      </w:r>
      <w:r w:rsidR="004C3903">
        <w:rPr>
          <w:rFonts w:cs="Arial"/>
          <w:sz w:val="20"/>
        </w:rPr>
        <w:t>London Borough of Harrow</w:t>
      </w:r>
      <w:r w:rsidRPr="00436661">
        <w:rPr>
          <w:rFonts w:cs="Arial"/>
          <w:sz w:val="20"/>
        </w:rPr>
        <w:t>. You can require any authorised officers to produce authorisation before enforcing the Order.</w:t>
      </w:r>
    </w:p>
    <w:p w14:paraId="16885D61" w14:textId="1FD6749C" w:rsidR="006545E3" w:rsidRPr="00436661" w:rsidRDefault="006545E3" w:rsidP="00436661">
      <w:pPr>
        <w:ind w:left="720"/>
        <w:jc w:val="both"/>
        <w:rPr>
          <w:rFonts w:cs="Arial"/>
          <w:sz w:val="20"/>
        </w:rPr>
      </w:pPr>
    </w:p>
    <w:p w14:paraId="33B33F81" w14:textId="4D2FF224" w:rsidR="008C1FAC" w:rsidRDefault="0059217F" w:rsidP="005938A6">
      <w:pPr>
        <w:ind w:left="720"/>
        <w:rPr>
          <w:rFonts w:cs="Arial"/>
          <w:sz w:val="20"/>
        </w:rPr>
      </w:pPr>
      <w:r>
        <w:rPr>
          <w:rFonts w:cs="Arial"/>
          <w:b/>
          <w:bCs/>
          <w:sz w:val="20"/>
        </w:rPr>
        <w:t>‘</w:t>
      </w:r>
      <w:r w:rsidR="008D3F9E" w:rsidRPr="008D3F9E">
        <w:rPr>
          <w:rFonts w:cs="Arial"/>
          <w:b/>
          <w:bCs/>
          <w:sz w:val="20"/>
        </w:rPr>
        <w:t>Illegal or Unauthorised Street Trading</w:t>
      </w:r>
      <w:r>
        <w:rPr>
          <w:rFonts w:cs="Arial"/>
          <w:b/>
          <w:bCs/>
          <w:sz w:val="20"/>
        </w:rPr>
        <w:t>’</w:t>
      </w:r>
      <w:r w:rsidR="008D3F9E">
        <w:rPr>
          <w:rFonts w:cs="Arial"/>
          <w:sz w:val="20"/>
        </w:rPr>
        <w:t xml:space="preserve"> </w:t>
      </w:r>
      <w:r w:rsidR="008D3F9E" w:rsidRPr="008D3F9E">
        <w:rPr>
          <w:rFonts w:cs="Arial"/>
          <w:sz w:val="20"/>
        </w:rPr>
        <w:t xml:space="preserve">includes persons selling from bags, trolleys, </w:t>
      </w:r>
      <w:proofErr w:type="gramStart"/>
      <w:r w:rsidR="00C95485">
        <w:rPr>
          <w:rFonts w:cs="Arial"/>
          <w:sz w:val="20"/>
        </w:rPr>
        <w:t>v</w:t>
      </w:r>
      <w:r w:rsidR="008D3F9E" w:rsidRPr="008D3F9E">
        <w:rPr>
          <w:rFonts w:cs="Arial"/>
          <w:sz w:val="20"/>
        </w:rPr>
        <w:t>ehicles</w:t>
      </w:r>
      <w:proofErr w:type="gramEnd"/>
      <w:r w:rsidR="008D3F9E" w:rsidRPr="008D3F9E">
        <w:rPr>
          <w:rFonts w:cs="Arial"/>
          <w:sz w:val="20"/>
        </w:rPr>
        <w:t xml:space="preserve"> or any other mobile means.</w:t>
      </w:r>
    </w:p>
    <w:p w14:paraId="2C29BD7F" w14:textId="77777777" w:rsidR="000F14BD" w:rsidRPr="00436661" w:rsidRDefault="000F14BD" w:rsidP="00436661">
      <w:pPr>
        <w:jc w:val="both"/>
        <w:rPr>
          <w:rFonts w:cs="Arial"/>
          <w:sz w:val="20"/>
        </w:rPr>
      </w:pPr>
    </w:p>
    <w:p w14:paraId="0EA5C424" w14:textId="77777777" w:rsidR="005E5B10" w:rsidRDefault="00436661" w:rsidP="008D3CE1">
      <w:pPr>
        <w:ind w:left="284" w:hanging="284"/>
        <w:jc w:val="both"/>
        <w:rPr>
          <w:rFonts w:cs="Arial"/>
          <w:sz w:val="20"/>
        </w:rPr>
      </w:pPr>
      <w:r w:rsidRPr="00436661">
        <w:rPr>
          <w:rFonts w:cs="Arial"/>
          <w:sz w:val="20"/>
        </w:rPr>
        <w:t>2.</w:t>
      </w:r>
      <w:r w:rsidR="008A726A" w:rsidRPr="00436661">
        <w:rPr>
          <w:rFonts w:cs="Arial"/>
          <w:sz w:val="20"/>
        </w:rPr>
        <w:t xml:space="preserve"> </w:t>
      </w:r>
      <w:r w:rsidR="008D3CE1">
        <w:rPr>
          <w:rFonts w:cs="Arial"/>
          <w:sz w:val="20"/>
        </w:rPr>
        <w:tab/>
      </w:r>
      <w:r w:rsidR="008A726A" w:rsidRPr="00436661">
        <w:rPr>
          <w:rFonts w:cs="Arial"/>
          <w:sz w:val="20"/>
        </w:rPr>
        <w:t xml:space="preserve">The London Borough of </w:t>
      </w:r>
      <w:r w:rsidR="008B2F46" w:rsidRPr="00436661">
        <w:rPr>
          <w:rFonts w:cs="Arial"/>
          <w:sz w:val="20"/>
        </w:rPr>
        <w:t>Harrow</w:t>
      </w:r>
      <w:r w:rsidR="008A726A" w:rsidRPr="00436661">
        <w:rPr>
          <w:rFonts w:cs="Arial"/>
          <w:sz w:val="20"/>
        </w:rPr>
        <w:t xml:space="preserve">, in accordance with Section 59 (7)(a) of the Anti-Social Behaviour, Crime and Policing 2014, identifies the following activities in the designated areas, highlighted in section </w:t>
      </w:r>
      <w:r>
        <w:rPr>
          <w:rFonts w:cs="Arial"/>
          <w:sz w:val="20"/>
        </w:rPr>
        <w:t>3</w:t>
      </w:r>
      <w:r w:rsidR="008A726A" w:rsidRPr="00436661">
        <w:rPr>
          <w:rFonts w:cs="Arial"/>
          <w:sz w:val="20"/>
        </w:rPr>
        <w:t xml:space="preserve"> to </w:t>
      </w:r>
      <w:r w:rsidR="005E5B10">
        <w:rPr>
          <w:rFonts w:cs="Arial"/>
          <w:sz w:val="20"/>
        </w:rPr>
        <w:t>12</w:t>
      </w:r>
    </w:p>
    <w:p w14:paraId="01443947" w14:textId="61261FFB" w:rsidR="00496FAB" w:rsidRPr="00436661" w:rsidRDefault="008A726A" w:rsidP="008D3CE1">
      <w:pPr>
        <w:ind w:left="284" w:hanging="284"/>
        <w:jc w:val="both"/>
        <w:rPr>
          <w:rFonts w:cs="Arial"/>
          <w:sz w:val="20"/>
        </w:rPr>
      </w:pPr>
      <w:r w:rsidRPr="00436661">
        <w:rPr>
          <w:rFonts w:cs="Arial"/>
          <w:sz w:val="20"/>
        </w:rPr>
        <w:t xml:space="preserve"> of this Order, as having had a detrimental impact on the quality of life of those in the locality, or it is likely that they will have such an </w:t>
      </w:r>
      <w:proofErr w:type="gramStart"/>
      <w:r w:rsidRPr="00436661">
        <w:rPr>
          <w:rFonts w:cs="Arial"/>
          <w:sz w:val="20"/>
        </w:rPr>
        <w:t>effect</w:t>
      </w:r>
      <w:proofErr w:type="gramEnd"/>
    </w:p>
    <w:p w14:paraId="78AF64C5" w14:textId="2F5247AE" w:rsidR="00F9280D" w:rsidRPr="00436661" w:rsidRDefault="00F9280D" w:rsidP="00436661">
      <w:pPr>
        <w:jc w:val="both"/>
        <w:rPr>
          <w:rFonts w:cs="Arial"/>
          <w:b/>
          <w:sz w:val="20"/>
        </w:rPr>
      </w:pPr>
    </w:p>
    <w:p w14:paraId="5DBAC92D" w14:textId="482DCD55" w:rsidR="00EB1A4D" w:rsidRPr="00D3418C" w:rsidRDefault="00D3418C" w:rsidP="008D3CE1">
      <w:pPr>
        <w:ind w:left="284" w:hanging="284"/>
        <w:jc w:val="both"/>
        <w:rPr>
          <w:rFonts w:cs="Arial"/>
          <w:sz w:val="20"/>
        </w:rPr>
      </w:pPr>
      <w:r>
        <w:rPr>
          <w:rFonts w:cs="Arial"/>
          <w:sz w:val="20"/>
        </w:rPr>
        <w:t>3</w:t>
      </w:r>
      <w:r w:rsidR="00EB1A4D" w:rsidRPr="00436661">
        <w:rPr>
          <w:rFonts w:cs="Arial"/>
          <w:sz w:val="20"/>
        </w:rPr>
        <w:t>.</w:t>
      </w:r>
      <w:r w:rsidR="00EB1A4D" w:rsidRPr="00D3418C">
        <w:rPr>
          <w:rFonts w:cs="Arial"/>
          <w:sz w:val="20"/>
        </w:rPr>
        <w:t xml:space="preserve"> </w:t>
      </w:r>
      <w:r w:rsidR="00EB1A4D" w:rsidRPr="00D3418C">
        <w:rPr>
          <w:rFonts w:cs="Arial"/>
          <w:b/>
          <w:bCs/>
          <w:sz w:val="20"/>
        </w:rPr>
        <w:t xml:space="preserve">Town </w:t>
      </w:r>
      <w:r w:rsidR="00AC4F0F">
        <w:rPr>
          <w:rFonts w:cs="Arial"/>
          <w:b/>
          <w:bCs/>
          <w:sz w:val="20"/>
        </w:rPr>
        <w:t xml:space="preserve">and </w:t>
      </w:r>
      <w:r w:rsidR="003626FC">
        <w:rPr>
          <w:rFonts w:cs="Arial"/>
          <w:b/>
          <w:bCs/>
          <w:sz w:val="20"/>
        </w:rPr>
        <w:t xml:space="preserve">District </w:t>
      </w:r>
      <w:r w:rsidR="00EB1A4D" w:rsidRPr="00D3418C">
        <w:rPr>
          <w:rFonts w:cs="Arial"/>
          <w:b/>
          <w:bCs/>
          <w:sz w:val="20"/>
        </w:rPr>
        <w:t xml:space="preserve">Centres as shown highlighted on the attached plan in </w:t>
      </w:r>
      <w:r w:rsidR="00C3796E" w:rsidRPr="00D3418C">
        <w:rPr>
          <w:rFonts w:cs="Arial"/>
          <w:b/>
          <w:bCs/>
          <w:sz w:val="20"/>
        </w:rPr>
        <w:t>Appendix</w:t>
      </w:r>
      <w:r w:rsidR="00436661" w:rsidRPr="00D3418C">
        <w:rPr>
          <w:rFonts w:cs="Arial"/>
          <w:b/>
          <w:bCs/>
          <w:sz w:val="20"/>
        </w:rPr>
        <w:t xml:space="preserve"> </w:t>
      </w:r>
      <w:r w:rsidR="00AC4F0F">
        <w:rPr>
          <w:rFonts w:cs="Arial"/>
          <w:b/>
          <w:bCs/>
          <w:sz w:val="20"/>
        </w:rPr>
        <w:t>1</w:t>
      </w:r>
      <w:r w:rsidR="00C3796E" w:rsidRPr="00D3418C">
        <w:rPr>
          <w:rFonts w:cs="Arial"/>
          <w:b/>
          <w:bCs/>
          <w:sz w:val="20"/>
        </w:rPr>
        <w:t xml:space="preserve"> (</w:t>
      </w:r>
      <w:r w:rsidR="00EB1A4D" w:rsidRPr="00D3418C">
        <w:rPr>
          <w:rFonts w:cs="Arial"/>
          <w:b/>
          <w:bCs/>
          <w:sz w:val="20"/>
        </w:rPr>
        <w:t>‘the designated area’)</w:t>
      </w:r>
    </w:p>
    <w:p w14:paraId="2B43350F" w14:textId="77777777" w:rsidR="00BC30AB" w:rsidRDefault="00BC30AB" w:rsidP="003F2EA3">
      <w:pPr>
        <w:pStyle w:val="ListParagraph"/>
        <w:numPr>
          <w:ilvl w:val="0"/>
          <w:numId w:val="13"/>
        </w:numPr>
      </w:pPr>
      <w:r w:rsidRPr="00BC30AB">
        <w:t>Intimidating and/or aggressive begging</w:t>
      </w:r>
    </w:p>
    <w:p w14:paraId="4C57533F" w14:textId="77777777" w:rsidR="00BC30AB" w:rsidRPr="00BC30AB" w:rsidRDefault="00BC30AB" w:rsidP="003F2EA3">
      <w:pPr>
        <w:pStyle w:val="ListParagraph"/>
        <w:numPr>
          <w:ilvl w:val="0"/>
          <w:numId w:val="13"/>
        </w:numPr>
      </w:pPr>
      <w:r w:rsidRPr="00BC30AB">
        <w:t>Obstructing access to business premises during opening hours</w:t>
      </w:r>
    </w:p>
    <w:p w14:paraId="4D2166B6" w14:textId="77777777" w:rsidR="00BC30AB" w:rsidRDefault="00BC30AB" w:rsidP="003F2EA3">
      <w:pPr>
        <w:pStyle w:val="ListParagraph"/>
        <w:numPr>
          <w:ilvl w:val="0"/>
          <w:numId w:val="13"/>
        </w:numPr>
      </w:pPr>
      <w:r w:rsidRPr="00BC30AB">
        <w:t>Leaving commercial waste in public spaces for an unreasonable length of time</w:t>
      </w:r>
    </w:p>
    <w:p w14:paraId="156E3142" w14:textId="77777777" w:rsidR="00BC30AB" w:rsidRDefault="00BC30AB" w:rsidP="003F2EA3">
      <w:pPr>
        <w:pStyle w:val="ListParagraph"/>
        <w:numPr>
          <w:ilvl w:val="0"/>
          <w:numId w:val="13"/>
        </w:numPr>
      </w:pPr>
      <w:r w:rsidRPr="00BC30AB">
        <w:t>Use of amplification</w:t>
      </w:r>
    </w:p>
    <w:p w14:paraId="3F645BFC" w14:textId="77777777" w:rsidR="00BC30AB" w:rsidRDefault="00BC30AB" w:rsidP="003F2EA3">
      <w:pPr>
        <w:pStyle w:val="ListParagraph"/>
        <w:numPr>
          <w:ilvl w:val="0"/>
          <w:numId w:val="13"/>
        </w:numPr>
      </w:pPr>
      <w:r w:rsidRPr="00BC30AB">
        <w:t>Financial Agreements on the Street</w:t>
      </w:r>
    </w:p>
    <w:p w14:paraId="0829B66E" w14:textId="2899DC8F" w:rsidR="00BC30AB" w:rsidRPr="00BC30AB" w:rsidRDefault="00BC30AB" w:rsidP="003F2EA3">
      <w:pPr>
        <w:pStyle w:val="ListParagraph"/>
        <w:numPr>
          <w:ilvl w:val="0"/>
          <w:numId w:val="13"/>
        </w:numPr>
      </w:pPr>
      <w:r w:rsidRPr="00BC30AB">
        <w:t xml:space="preserve">Placing of tables, stands, or other furniture / </w:t>
      </w:r>
      <w:proofErr w:type="gramStart"/>
      <w:r w:rsidRPr="00BC30AB">
        <w:t>fixings</w:t>
      </w:r>
      <w:proofErr w:type="gramEnd"/>
    </w:p>
    <w:p w14:paraId="4348524F" w14:textId="77777777" w:rsidR="00BC30AB" w:rsidRDefault="00BC30AB" w:rsidP="003F2EA3">
      <w:pPr>
        <w:pStyle w:val="ListParagraph"/>
        <w:numPr>
          <w:ilvl w:val="0"/>
          <w:numId w:val="13"/>
        </w:numPr>
      </w:pPr>
      <w:r w:rsidRPr="00BC30AB">
        <w:t>Distribution of leaflets</w:t>
      </w:r>
    </w:p>
    <w:p w14:paraId="488A6AF4" w14:textId="60856E2A" w:rsidR="00BC30AB" w:rsidRDefault="00BC30AB" w:rsidP="003F2EA3">
      <w:pPr>
        <w:pStyle w:val="ListParagraph"/>
        <w:numPr>
          <w:ilvl w:val="0"/>
          <w:numId w:val="13"/>
        </w:numPr>
      </w:pPr>
      <w:r w:rsidRPr="00BC30AB">
        <w:t>Illegal or Unauthorised Street Trading</w:t>
      </w:r>
    </w:p>
    <w:p w14:paraId="79E02C67" w14:textId="281461E2" w:rsidR="003F2EA3" w:rsidRDefault="003F2EA3" w:rsidP="003F2EA3">
      <w:pPr>
        <w:pStyle w:val="ListParagraph"/>
        <w:numPr>
          <w:ilvl w:val="0"/>
          <w:numId w:val="13"/>
        </w:numPr>
      </w:pPr>
      <w:r w:rsidRPr="003F2EA3">
        <w:t>Feeding of Birds and Vermin</w:t>
      </w:r>
    </w:p>
    <w:p w14:paraId="2AC22CF2" w14:textId="77777777" w:rsidR="00EB1A4D" w:rsidRPr="00BC30AB" w:rsidRDefault="00EB1A4D" w:rsidP="00436661">
      <w:pPr>
        <w:jc w:val="both"/>
        <w:rPr>
          <w:rFonts w:cs="Arial"/>
          <w:sz w:val="28"/>
          <w:szCs w:val="28"/>
        </w:rPr>
      </w:pPr>
    </w:p>
    <w:p w14:paraId="76430645" w14:textId="2A6B37DE" w:rsidR="00EB1A4D" w:rsidRPr="003A392E" w:rsidRDefault="003A392E" w:rsidP="00436661">
      <w:pPr>
        <w:jc w:val="both"/>
        <w:rPr>
          <w:rFonts w:cs="Arial"/>
          <w:b/>
          <w:bCs/>
          <w:sz w:val="20"/>
        </w:rPr>
      </w:pPr>
      <w:r w:rsidRPr="003A392E">
        <w:rPr>
          <w:rFonts w:cs="Arial"/>
          <w:sz w:val="20"/>
        </w:rPr>
        <w:t>4</w:t>
      </w:r>
      <w:r w:rsidR="008D3CE1" w:rsidRPr="003A392E">
        <w:rPr>
          <w:rFonts w:cs="Arial"/>
          <w:sz w:val="20"/>
        </w:rPr>
        <w:t>.</w:t>
      </w:r>
      <w:r w:rsidR="008D3CE1" w:rsidRPr="003A392E">
        <w:rPr>
          <w:rFonts w:cs="Arial"/>
          <w:b/>
          <w:bCs/>
          <w:sz w:val="20"/>
        </w:rPr>
        <w:t xml:space="preserve"> </w:t>
      </w:r>
      <w:r w:rsidR="00EB1A4D" w:rsidRPr="003A392E">
        <w:rPr>
          <w:rFonts w:cs="Arial"/>
          <w:b/>
          <w:bCs/>
          <w:sz w:val="20"/>
        </w:rPr>
        <w:t xml:space="preserve">Town </w:t>
      </w:r>
      <w:r>
        <w:rPr>
          <w:rFonts w:cs="Arial"/>
          <w:b/>
          <w:bCs/>
          <w:sz w:val="20"/>
        </w:rPr>
        <w:t xml:space="preserve">and </w:t>
      </w:r>
      <w:r w:rsidR="003626FC">
        <w:rPr>
          <w:rFonts w:cs="Arial"/>
          <w:b/>
          <w:bCs/>
          <w:sz w:val="20"/>
        </w:rPr>
        <w:t>District</w:t>
      </w:r>
      <w:r>
        <w:rPr>
          <w:rFonts w:cs="Arial"/>
          <w:b/>
          <w:bCs/>
          <w:sz w:val="20"/>
        </w:rPr>
        <w:t xml:space="preserve"> </w:t>
      </w:r>
      <w:r w:rsidR="00EB1A4D" w:rsidRPr="003A392E">
        <w:rPr>
          <w:rFonts w:cs="Arial"/>
          <w:b/>
          <w:bCs/>
          <w:sz w:val="20"/>
        </w:rPr>
        <w:t>Centres</w:t>
      </w:r>
    </w:p>
    <w:p w14:paraId="0454746A" w14:textId="1F2CC559" w:rsidR="00EB1A4D" w:rsidRPr="00436661" w:rsidRDefault="00EB1A4D" w:rsidP="00436661">
      <w:pPr>
        <w:jc w:val="both"/>
        <w:rPr>
          <w:rFonts w:cs="Arial"/>
          <w:sz w:val="20"/>
        </w:rPr>
      </w:pPr>
      <w:r w:rsidRPr="00436661">
        <w:rPr>
          <w:rFonts w:cs="Arial"/>
          <w:sz w:val="20"/>
        </w:rPr>
        <w:t xml:space="preserve">As shown highlighted on the attached plan in Appendix </w:t>
      </w:r>
      <w:r w:rsidR="003A392E">
        <w:rPr>
          <w:rFonts w:cs="Arial"/>
          <w:sz w:val="20"/>
        </w:rPr>
        <w:t>1</w:t>
      </w:r>
      <w:r w:rsidRPr="00436661">
        <w:rPr>
          <w:rFonts w:cs="Arial"/>
          <w:sz w:val="20"/>
        </w:rPr>
        <w:t xml:space="preserve"> (‘the designated area’)</w:t>
      </w:r>
    </w:p>
    <w:p w14:paraId="596C39FB" w14:textId="77777777" w:rsidR="007475BE" w:rsidRPr="00BC30AB" w:rsidRDefault="007475BE" w:rsidP="00436661">
      <w:pPr>
        <w:jc w:val="both"/>
        <w:rPr>
          <w:rFonts w:cs="Arial"/>
          <w:b/>
          <w:bCs/>
          <w:szCs w:val="24"/>
        </w:rPr>
      </w:pPr>
    </w:p>
    <w:p w14:paraId="3702B6FD" w14:textId="25FC4192" w:rsidR="00EB1A4D" w:rsidRPr="003A392E" w:rsidRDefault="00EB1A4D" w:rsidP="00436661">
      <w:pPr>
        <w:jc w:val="both"/>
        <w:rPr>
          <w:rFonts w:cs="Arial"/>
          <w:b/>
          <w:bCs/>
          <w:sz w:val="20"/>
        </w:rPr>
      </w:pPr>
      <w:r w:rsidRPr="003A392E">
        <w:rPr>
          <w:rFonts w:cs="Arial"/>
          <w:b/>
          <w:bCs/>
          <w:sz w:val="20"/>
        </w:rPr>
        <w:t>Requirements - In all public spaces within this designated area, you are required to:</w:t>
      </w:r>
    </w:p>
    <w:p w14:paraId="1EE69F29" w14:textId="77777777" w:rsidR="007475BE" w:rsidRPr="00436661" w:rsidRDefault="007475BE" w:rsidP="00436661">
      <w:pPr>
        <w:jc w:val="both"/>
        <w:rPr>
          <w:rFonts w:cs="Arial"/>
          <w:sz w:val="20"/>
        </w:rPr>
      </w:pPr>
    </w:p>
    <w:p w14:paraId="214F357D" w14:textId="1CC5BB25" w:rsidR="00EB1A4D" w:rsidRPr="00BC30AB" w:rsidRDefault="00906B4A" w:rsidP="00436661">
      <w:pPr>
        <w:jc w:val="both"/>
        <w:rPr>
          <w:rFonts w:cs="Arial"/>
          <w:b/>
          <w:bCs/>
          <w:sz w:val="20"/>
        </w:rPr>
      </w:pPr>
      <w:r>
        <w:rPr>
          <w:rFonts w:cs="Arial"/>
          <w:sz w:val="20"/>
        </w:rPr>
        <w:t>4.1</w:t>
      </w:r>
      <w:r w:rsidR="00EB1A4D" w:rsidRPr="00BC30AB">
        <w:rPr>
          <w:rFonts w:cs="Arial"/>
          <w:b/>
          <w:bCs/>
          <w:sz w:val="20"/>
        </w:rPr>
        <w:t xml:space="preserve"> Intimidating and/or aggressive </w:t>
      </w:r>
      <w:proofErr w:type="gramStart"/>
      <w:r w:rsidR="00EB1A4D" w:rsidRPr="00BC30AB">
        <w:rPr>
          <w:rFonts w:cs="Arial"/>
          <w:b/>
          <w:bCs/>
          <w:sz w:val="20"/>
        </w:rPr>
        <w:t>begging</w:t>
      </w:r>
      <w:proofErr w:type="gramEnd"/>
    </w:p>
    <w:p w14:paraId="39829ADA" w14:textId="77777777" w:rsidR="0094180B" w:rsidRPr="00436661" w:rsidRDefault="0094180B" w:rsidP="00436661">
      <w:pPr>
        <w:jc w:val="both"/>
        <w:rPr>
          <w:rFonts w:cs="Arial"/>
          <w:sz w:val="20"/>
        </w:rPr>
      </w:pPr>
    </w:p>
    <w:p w14:paraId="76C3C29D" w14:textId="25CCB684" w:rsidR="00EB1A4D" w:rsidRPr="00436661" w:rsidRDefault="00EB1A4D" w:rsidP="00224B75">
      <w:pPr>
        <w:ind w:left="851" w:hanging="284"/>
        <w:jc w:val="both"/>
        <w:rPr>
          <w:rFonts w:cs="Arial"/>
          <w:sz w:val="20"/>
        </w:rPr>
      </w:pPr>
      <w:r w:rsidRPr="00436661">
        <w:rPr>
          <w:rFonts w:cs="Arial"/>
          <w:sz w:val="20"/>
        </w:rPr>
        <w:t>a. Disperse from the area for 24 hours if asked to do so by an authorised officer because you have been begging in a manner reasonably believed to be intimidating, aggressive or causing distress, or pose a risk to their safety or the safety of others.</w:t>
      </w:r>
    </w:p>
    <w:p w14:paraId="36F1162A" w14:textId="77777777" w:rsidR="0094180B" w:rsidRPr="00436661" w:rsidRDefault="0094180B" w:rsidP="00436661">
      <w:pPr>
        <w:jc w:val="both"/>
        <w:rPr>
          <w:rFonts w:cs="Arial"/>
          <w:sz w:val="20"/>
        </w:rPr>
      </w:pPr>
    </w:p>
    <w:p w14:paraId="4F0E08CE" w14:textId="2A5D02B7" w:rsidR="00EB1A4D" w:rsidRPr="00BC30AB" w:rsidRDefault="00906B4A" w:rsidP="00436661">
      <w:pPr>
        <w:jc w:val="both"/>
        <w:rPr>
          <w:rFonts w:cs="Arial"/>
          <w:b/>
          <w:bCs/>
          <w:sz w:val="20"/>
        </w:rPr>
      </w:pPr>
      <w:r>
        <w:rPr>
          <w:rFonts w:cs="Arial"/>
          <w:sz w:val="20"/>
        </w:rPr>
        <w:t>4.2</w:t>
      </w:r>
      <w:r w:rsidR="00DA75F9">
        <w:rPr>
          <w:rFonts w:cs="Arial"/>
          <w:sz w:val="20"/>
        </w:rPr>
        <w:t xml:space="preserve"> </w:t>
      </w:r>
      <w:r w:rsidR="00EB1A4D" w:rsidRPr="00BC30AB">
        <w:rPr>
          <w:rFonts w:cs="Arial"/>
          <w:b/>
          <w:bCs/>
          <w:sz w:val="20"/>
        </w:rPr>
        <w:t>Obstructing access to business premises during opening hours</w:t>
      </w:r>
    </w:p>
    <w:p w14:paraId="525ECF83" w14:textId="77777777" w:rsidR="0094180B" w:rsidRPr="00436661" w:rsidRDefault="0094180B" w:rsidP="00436661">
      <w:pPr>
        <w:jc w:val="both"/>
        <w:rPr>
          <w:rFonts w:cs="Arial"/>
          <w:sz w:val="20"/>
        </w:rPr>
      </w:pPr>
    </w:p>
    <w:p w14:paraId="6874A5C5" w14:textId="74385101" w:rsidR="00EB1A4D" w:rsidRPr="00436661" w:rsidRDefault="00EB1A4D" w:rsidP="00224B75">
      <w:pPr>
        <w:ind w:left="794" w:hanging="227"/>
        <w:jc w:val="both"/>
        <w:rPr>
          <w:rFonts w:cs="Arial"/>
          <w:sz w:val="20"/>
        </w:rPr>
      </w:pPr>
      <w:r w:rsidRPr="00436661">
        <w:rPr>
          <w:rFonts w:cs="Arial"/>
          <w:sz w:val="20"/>
        </w:rPr>
        <w:t xml:space="preserve">a. Disperse from the area if asked to do so by an authorised officer because they reasonably believe that you have been obstructing the entrance of a commercial business </w:t>
      </w:r>
      <w:r w:rsidR="00F12044">
        <w:rPr>
          <w:rFonts w:cs="Arial"/>
          <w:sz w:val="20"/>
        </w:rPr>
        <w:t xml:space="preserve">without reasonable excuse </w:t>
      </w:r>
      <w:proofErr w:type="gramStart"/>
      <w:r w:rsidRPr="00436661">
        <w:rPr>
          <w:rFonts w:cs="Arial"/>
          <w:sz w:val="20"/>
        </w:rPr>
        <w:t>during the course of</w:t>
      </w:r>
      <w:proofErr w:type="gramEnd"/>
      <w:r w:rsidRPr="00436661">
        <w:rPr>
          <w:rFonts w:cs="Arial"/>
          <w:sz w:val="20"/>
        </w:rPr>
        <w:t xml:space="preserve"> its opening hours</w:t>
      </w:r>
      <w:r w:rsidR="00F12044">
        <w:rPr>
          <w:rFonts w:cs="Arial"/>
          <w:sz w:val="20"/>
        </w:rPr>
        <w:t>.</w:t>
      </w:r>
    </w:p>
    <w:p w14:paraId="66EDA6EC" w14:textId="77777777" w:rsidR="0094180B" w:rsidRPr="00BC30AB" w:rsidRDefault="0094180B" w:rsidP="00436661">
      <w:pPr>
        <w:jc w:val="both"/>
        <w:rPr>
          <w:rFonts w:cs="Arial"/>
          <w:b/>
          <w:bCs/>
          <w:sz w:val="20"/>
        </w:rPr>
      </w:pPr>
    </w:p>
    <w:p w14:paraId="5E0855B9" w14:textId="4ADA6A82" w:rsidR="00EB1A4D" w:rsidRPr="00BC30AB" w:rsidRDefault="00DA75F9" w:rsidP="00436661">
      <w:pPr>
        <w:jc w:val="both"/>
        <w:rPr>
          <w:rFonts w:cs="Arial"/>
          <w:b/>
          <w:bCs/>
          <w:sz w:val="20"/>
        </w:rPr>
      </w:pPr>
      <w:r>
        <w:rPr>
          <w:rFonts w:cs="Arial"/>
          <w:sz w:val="20"/>
        </w:rPr>
        <w:lastRenderedPageBreak/>
        <w:t xml:space="preserve">4.3 </w:t>
      </w:r>
      <w:r w:rsidR="00EB1A4D" w:rsidRPr="00BC30AB">
        <w:rPr>
          <w:rFonts w:cs="Arial"/>
          <w:b/>
          <w:bCs/>
          <w:sz w:val="20"/>
        </w:rPr>
        <w:t xml:space="preserve">Leaving commercial waste in public spaces for an unreasonable length of </w:t>
      </w:r>
      <w:proofErr w:type="gramStart"/>
      <w:r w:rsidR="00EB1A4D" w:rsidRPr="00BC30AB">
        <w:rPr>
          <w:rFonts w:cs="Arial"/>
          <w:b/>
          <w:bCs/>
          <w:sz w:val="20"/>
        </w:rPr>
        <w:t>time</w:t>
      </w:r>
      <w:proofErr w:type="gramEnd"/>
    </w:p>
    <w:p w14:paraId="42C520C3" w14:textId="77777777" w:rsidR="0094180B" w:rsidRPr="00436661" w:rsidRDefault="0094180B" w:rsidP="00436661">
      <w:pPr>
        <w:jc w:val="both"/>
        <w:rPr>
          <w:rFonts w:cs="Arial"/>
          <w:sz w:val="20"/>
        </w:rPr>
      </w:pPr>
    </w:p>
    <w:p w14:paraId="00CD8E46" w14:textId="46298AF8" w:rsidR="00EB1A4D" w:rsidRPr="00436661" w:rsidRDefault="00EB1A4D" w:rsidP="00224B75">
      <w:pPr>
        <w:ind w:left="794" w:hanging="227"/>
        <w:jc w:val="both"/>
        <w:rPr>
          <w:rFonts w:cs="Arial"/>
          <w:sz w:val="20"/>
        </w:rPr>
      </w:pPr>
      <w:r w:rsidRPr="00436661">
        <w:rPr>
          <w:rFonts w:cs="Arial"/>
          <w:sz w:val="20"/>
        </w:rPr>
        <w:t>a. Remove from the public space any commercial waste deposited or left there for the purposes of collection when asked by an authorised officer, because they reasonably believe that waste has been left in a public space for an unreasonable length of time or where applicable, outside of the specified timed collection slots.</w:t>
      </w:r>
    </w:p>
    <w:p w14:paraId="0AD56806" w14:textId="77777777" w:rsidR="00B461CA" w:rsidRPr="00BC30AB" w:rsidRDefault="00B461CA" w:rsidP="00436661">
      <w:pPr>
        <w:kinsoku w:val="0"/>
        <w:overflowPunct w:val="0"/>
        <w:autoSpaceDE w:val="0"/>
        <w:autoSpaceDN w:val="0"/>
        <w:adjustRightInd w:val="0"/>
        <w:spacing w:line="266" w:lineRule="exact"/>
        <w:jc w:val="both"/>
        <w:outlineLvl w:val="0"/>
        <w:rPr>
          <w:rFonts w:eastAsiaTheme="minorHAnsi" w:cs="Arial"/>
          <w:b/>
          <w:bCs/>
          <w:sz w:val="20"/>
        </w:rPr>
      </w:pPr>
    </w:p>
    <w:p w14:paraId="1B2A4FA1" w14:textId="68A456F6" w:rsidR="00E3317F" w:rsidRPr="00BC30AB" w:rsidRDefault="004212A6" w:rsidP="00436661">
      <w:pPr>
        <w:kinsoku w:val="0"/>
        <w:overflowPunct w:val="0"/>
        <w:autoSpaceDE w:val="0"/>
        <w:autoSpaceDN w:val="0"/>
        <w:adjustRightInd w:val="0"/>
        <w:spacing w:line="266" w:lineRule="exact"/>
        <w:jc w:val="both"/>
        <w:outlineLvl w:val="0"/>
        <w:rPr>
          <w:rFonts w:eastAsiaTheme="minorHAnsi" w:cs="Arial"/>
          <w:b/>
          <w:bCs/>
          <w:sz w:val="20"/>
        </w:rPr>
      </w:pPr>
      <w:r>
        <w:rPr>
          <w:rFonts w:eastAsiaTheme="minorHAnsi" w:cs="Arial"/>
          <w:sz w:val="20"/>
        </w:rPr>
        <w:t>4.4</w:t>
      </w:r>
      <w:r w:rsidR="001C4C9D" w:rsidRPr="00BC30AB">
        <w:rPr>
          <w:rFonts w:eastAsiaTheme="minorHAnsi" w:cs="Arial"/>
          <w:b/>
          <w:bCs/>
          <w:sz w:val="20"/>
        </w:rPr>
        <w:t xml:space="preserve"> </w:t>
      </w:r>
      <w:r w:rsidR="00F72E3B" w:rsidRPr="00BC30AB">
        <w:rPr>
          <w:rFonts w:eastAsiaTheme="minorHAnsi" w:cs="Arial"/>
          <w:b/>
          <w:bCs/>
          <w:sz w:val="20"/>
        </w:rPr>
        <w:t>Use of amplification</w:t>
      </w:r>
    </w:p>
    <w:p w14:paraId="4F24F784" w14:textId="77777777" w:rsidR="00F61173" w:rsidRPr="00436661" w:rsidRDefault="00F61173" w:rsidP="00436661">
      <w:pPr>
        <w:tabs>
          <w:tab w:val="left" w:pos="1234"/>
        </w:tabs>
        <w:kinsoku w:val="0"/>
        <w:overflowPunct w:val="0"/>
        <w:autoSpaceDE w:val="0"/>
        <w:autoSpaceDN w:val="0"/>
        <w:adjustRightInd w:val="0"/>
        <w:spacing w:before="49"/>
        <w:ind w:right="150"/>
        <w:jc w:val="both"/>
        <w:rPr>
          <w:rFonts w:eastAsiaTheme="minorHAnsi" w:cs="Arial"/>
          <w:sz w:val="20"/>
        </w:rPr>
      </w:pPr>
    </w:p>
    <w:p w14:paraId="4F0FD4D8" w14:textId="2194305C" w:rsidR="00C7701E" w:rsidRPr="004A627F" w:rsidRDefault="004A627F" w:rsidP="004A627F">
      <w:pPr>
        <w:pStyle w:val="ListParagraph"/>
        <w:numPr>
          <w:ilvl w:val="0"/>
          <w:numId w:val="24"/>
        </w:numPr>
        <w:kinsoku w:val="0"/>
        <w:overflowPunct w:val="0"/>
        <w:autoSpaceDE w:val="0"/>
        <w:autoSpaceDN w:val="0"/>
        <w:adjustRightInd w:val="0"/>
        <w:spacing w:before="49"/>
        <w:ind w:right="150"/>
        <w:rPr>
          <w:rFonts w:eastAsiaTheme="minorHAnsi" w:cs="Arial"/>
          <w:sz w:val="20"/>
        </w:rPr>
      </w:pPr>
      <w:r w:rsidRPr="004A627F">
        <w:rPr>
          <w:rFonts w:eastAsiaTheme="minorHAnsi" w:cs="Arial"/>
          <w:sz w:val="20"/>
        </w:rPr>
        <w:t xml:space="preserve">Seek permission in advance from the Business Improvement District (BID) </w:t>
      </w:r>
      <w:r w:rsidR="00795D45">
        <w:rPr>
          <w:rFonts w:eastAsiaTheme="minorHAnsi" w:cs="Arial"/>
          <w:sz w:val="20"/>
        </w:rPr>
        <w:t>or London Borough of Harrow</w:t>
      </w:r>
      <w:r w:rsidR="00795D45" w:rsidRPr="004A627F">
        <w:rPr>
          <w:rFonts w:eastAsiaTheme="minorHAnsi" w:cs="Arial"/>
          <w:sz w:val="20"/>
        </w:rPr>
        <w:t xml:space="preserve"> </w:t>
      </w:r>
      <w:r w:rsidRPr="004A627F">
        <w:rPr>
          <w:rFonts w:eastAsiaTheme="minorHAnsi" w:cs="Arial"/>
          <w:sz w:val="20"/>
        </w:rPr>
        <w:t xml:space="preserve">to use a microphone, loudspeaker, megaphone, loud hailer or any other similar equipment designed </w:t>
      </w:r>
      <w:r w:rsidR="00EA1DD2" w:rsidRPr="004A627F">
        <w:rPr>
          <w:rFonts w:eastAsiaTheme="minorHAnsi" w:cs="Arial"/>
          <w:sz w:val="20"/>
        </w:rPr>
        <w:t>to,</w:t>
      </w:r>
      <w:r w:rsidRPr="004A627F">
        <w:rPr>
          <w:rFonts w:eastAsiaTheme="minorHAnsi" w:cs="Arial"/>
          <w:sz w:val="20"/>
        </w:rPr>
        <w:t xml:space="preserve"> or which has the effect of amplifying the volume of speech or music.</w:t>
      </w:r>
    </w:p>
    <w:p w14:paraId="48A12F89" w14:textId="77777777" w:rsidR="00BC30AB" w:rsidRDefault="00BC30AB" w:rsidP="00BC1B35">
      <w:pPr>
        <w:tabs>
          <w:tab w:val="left" w:pos="1234"/>
        </w:tabs>
        <w:kinsoku w:val="0"/>
        <w:overflowPunct w:val="0"/>
        <w:autoSpaceDE w:val="0"/>
        <w:autoSpaceDN w:val="0"/>
        <w:adjustRightInd w:val="0"/>
        <w:ind w:right="1039"/>
        <w:jc w:val="both"/>
        <w:rPr>
          <w:rFonts w:eastAsiaTheme="minorHAnsi" w:cs="Arial"/>
          <w:sz w:val="20"/>
        </w:rPr>
      </w:pPr>
    </w:p>
    <w:p w14:paraId="39830CD1" w14:textId="34C0245F" w:rsidR="00E3317F" w:rsidRPr="00436661" w:rsidRDefault="005223DF" w:rsidP="00BC30AB">
      <w:pPr>
        <w:tabs>
          <w:tab w:val="left" w:pos="1234"/>
        </w:tabs>
        <w:kinsoku w:val="0"/>
        <w:overflowPunct w:val="0"/>
        <w:autoSpaceDE w:val="0"/>
        <w:autoSpaceDN w:val="0"/>
        <w:adjustRightInd w:val="0"/>
        <w:ind w:left="720" w:right="1039"/>
        <w:jc w:val="both"/>
        <w:rPr>
          <w:rFonts w:eastAsiaTheme="minorHAnsi" w:cs="Arial"/>
          <w:sz w:val="20"/>
        </w:rPr>
      </w:pPr>
      <w:r w:rsidRPr="00046209">
        <w:rPr>
          <w:rFonts w:eastAsiaTheme="minorHAnsi" w:cs="Arial"/>
          <w:b/>
          <w:bCs/>
          <w:sz w:val="20"/>
        </w:rPr>
        <w:t>NB</w:t>
      </w:r>
      <w:r w:rsidRPr="00436661">
        <w:rPr>
          <w:rFonts w:eastAsiaTheme="minorHAnsi" w:cs="Arial"/>
          <w:sz w:val="20"/>
        </w:rPr>
        <w:t xml:space="preserve"> </w:t>
      </w:r>
      <w:r w:rsidR="00E3317F" w:rsidRPr="00436661">
        <w:rPr>
          <w:rFonts w:eastAsiaTheme="minorHAnsi" w:cs="Arial"/>
          <w:sz w:val="20"/>
        </w:rPr>
        <w:t xml:space="preserve">This does not prevent free speech </w:t>
      </w:r>
      <w:r w:rsidR="00224B75" w:rsidRPr="00436661">
        <w:rPr>
          <w:rFonts w:eastAsiaTheme="minorHAnsi" w:cs="Arial"/>
          <w:sz w:val="20"/>
        </w:rPr>
        <w:t>if</w:t>
      </w:r>
      <w:r w:rsidR="00E3317F" w:rsidRPr="00436661">
        <w:rPr>
          <w:rFonts w:eastAsiaTheme="minorHAnsi" w:cs="Arial"/>
          <w:sz w:val="20"/>
        </w:rPr>
        <w:t xml:space="preserve"> carried out without the use of any equipment stated</w:t>
      </w:r>
      <w:r w:rsidR="00E36E56" w:rsidRPr="00436661">
        <w:rPr>
          <w:rFonts w:eastAsiaTheme="minorHAnsi" w:cs="Arial"/>
          <w:sz w:val="20"/>
        </w:rPr>
        <w:t xml:space="preserve"> </w:t>
      </w:r>
      <w:r w:rsidR="00497454" w:rsidRPr="00436661">
        <w:rPr>
          <w:rFonts w:eastAsiaTheme="minorHAnsi" w:cs="Arial"/>
          <w:sz w:val="20"/>
        </w:rPr>
        <w:t>above.</w:t>
      </w:r>
    </w:p>
    <w:p w14:paraId="39F5AA2A" w14:textId="77777777" w:rsidR="00E3317F" w:rsidRPr="00436661" w:rsidRDefault="00E3317F" w:rsidP="00436661">
      <w:pPr>
        <w:kinsoku w:val="0"/>
        <w:overflowPunct w:val="0"/>
        <w:autoSpaceDE w:val="0"/>
        <w:autoSpaceDN w:val="0"/>
        <w:adjustRightInd w:val="0"/>
        <w:jc w:val="both"/>
        <w:rPr>
          <w:rFonts w:eastAsiaTheme="minorHAnsi" w:cs="Arial"/>
          <w:sz w:val="20"/>
        </w:rPr>
      </w:pPr>
    </w:p>
    <w:p w14:paraId="208DD7BD" w14:textId="4ED415DD" w:rsidR="00E3317F" w:rsidRPr="00BC30AB" w:rsidRDefault="001169E3" w:rsidP="00436661">
      <w:pPr>
        <w:tabs>
          <w:tab w:val="left" w:pos="369"/>
        </w:tabs>
        <w:kinsoku w:val="0"/>
        <w:overflowPunct w:val="0"/>
        <w:autoSpaceDE w:val="0"/>
        <w:autoSpaceDN w:val="0"/>
        <w:adjustRightInd w:val="0"/>
        <w:jc w:val="both"/>
        <w:outlineLvl w:val="0"/>
        <w:rPr>
          <w:rFonts w:eastAsiaTheme="minorHAnsi" w:cs="Arial"/>
          <w:b/>
          <w:bCs/>
          <w:sz w:val="20"/>
        </w:rPr>
      </w:pPr>
      <w:r>
        <w:rPr>
          <w:rFonts w:eastAsiaTheme="minorHAnsi" w:cs="Arial"/>
          <w:sz w:val="20"/>
        </w:rPr>
        <w:t>4.5</w:t>
      </w:r>
      <w:r w:rsidR="00BE2E72" w:rsidRPr="00BC30AB">
        <w:rPr>
          <w:rFonts w:eastAsiaTheme="minorHAnsi" w:cs="Arial"/>
          <w:b/>
          <w:bCs/>
          <w:sz w:val="20"/>
        </w:rPr>
        <w:t xml:space="preserve"> </w:t>
      </w:r>
      <w:r w:rsidR="00E3317F" w:rsidRPr="00BC30AB">
        <w:rPr>
          <w:rFonts w:eastAsiaTheme="minorHAnsi" w:cs="Arial"/>
          <w:b/>
          <w:bCs/>
          <w:sz w:val="20"/>
        </w:rPr>
        <w:t>Financial Agreements on the Street</w:t>
      </w:r>
    </w:p>
    <w:p w14:paraId="7C9A3643" w14:textId="77777777" w:rsidR="00E3317F" w:rsidRPr="00436661" w:rsidRDefault="00E3317F" w:rsidP="00436661">
      <w:pPr>
        <w:tabs>
          <w:tab w:val="left" w:pos="369"/>
        </w:tabs>
        <w:kinsoku w:val="0"/>
        <w:overflowPunct w:val="0"/>
        <w:autoSpaceDE w:val="0"/>
        <w:autoSpaceDN w:val="0"/>
        <w:adjustRightInd w:val="0"/>
        <w:ind w:left="792"/>
        <w:jc w:val="both"/>
        <w:outlineLvl w:val="0"/>
        <w:rPr>
          <w:rFonts w:eastAsiaTheme="minorHAnsi" w:cs="Arial"/>
          <w:b/>
          <w:bCs/>
          <w:sz w:val="20"/>
        </w:rPr>
      </w:pPr>
    </w:p>
    <w:p w14:paraId="56FD0D85" w14:textId="6FB7A751" w:rsidR="00E3317F" w:rsidRDefault="00913D70" w:rsidP="00913D70">
      <w:pPr>
        <w:kinsoku w:val="0"/>
        <w:overflowPunct w:val="0"/>
        <w:autoSpaceDE w:val="0"/>
        <w:autoSpaceDN w:val="0"/>
        <w:adjustRightInd w:val="0"/>
        <w:ind w:left="851" w:hanging="284"/>
        <w:jc w:val="both"/>
        <w:outlineLvl w:val="0"/>
        <w:rPr>
          <w:rFonts w:eastAsiaTheme="minorHAnsi" w:cs="Arial"/>
          <w:sz w:val="20"/>
        </w:rPr>
      </w:pPr>
      <w:r>
        <w:rPr>
          <w:rFonts w:eastAsiaTheme="minorHAnsi" w:cs="Arial"/>
          <w:sz w:val="20"/>
        </w:rPr>
        <w:t>a</w:t>
      </w:r>
      <w:r w:rsidR="008D2DBD" w:rsidRPr="00436661">
        <w:rPr>
          <w:rFonts w:eastAsiaTheme="minorHAnsi" w:cs="Arial"/>
          <w:sz w:val="20"/>
        </w:rPr>
        <w:t xml:space="preserve">. </w:t>
      </w:r>
      <w:r w:rsidR="005C2E11">
        <w:rPr>
          <w:rFonts w:eastAsiaTheme="minorHAnsi" w:cs="Arial"/>
          <w:sz w:val="20"/>
        </w:rPr>
        <w:t xml:space="preserve"> </w:t>
      </w:r>
      <w:r w:rsidR="00BC30AB">
        <w:rPr>
          <w:rFonts w:eastAsiaTheme="minorHAnsi" w:cs="Arial"/>
          <w:sz w:val="20"/>
        </w:rPr>
        <w:t>If</w:t>
      </w:r>
      <w:r w:rsidR="00E3317F" w:rsidRPr="00436661">
        <w:rPr>
          <w:rFonts w:eastAsiaTheme="minorHAnsi" w:cs="Arial"/>
          <w:sz w:val="20"/>
        </w:rPr>
        <w:t xml:space="preserve"> stopping people for the purpose of getting them to enter into financial agreements for charitable or</w:t>
      </w:r>
      <w:r w:rsidR="00E3317F" w:rsidRPr="00436661">
        <w:rPr>
          <w:rFonts w:eastAsiaTheme="minorHAnsi" w:cs="Arial"/>
          <w:spacing w:val="-1"/>
          <w:sz w:val="20"/>
        </w:rPr>
        <w:t xml:space="preserve"> </w:t>
      </w:r>
      <w:r w:rsidR="00E3317F" w:rsidRPr="00436661">
        <w:rPr>
          <w:rFonts w:eastAsiaTheme="minorHAnsi" w:cs="Arial"/>
          <w:sz w:val="20"/>
        </w:rPr>
        <w:t>other purposes</w:t>
      </w:r>
      <w:r w:rsidR="00BC30AB">
        <w:rPr>
          <w:rFonts w:eastAsiaTheme="minorHAnsi" w:cs="Arial"/>
          <w:sz w:val="20"/>
        </w:rPr>
        <w:t>,</w:t>
      </w:r>
      <w:r w:rsidR="00E3317F" w:rsidRPr="00436661">
        <w:rPr>
          <w:rFonts w:eastAsiaTheme="minorHAnsi" w:cs="Arial"/>
          <w:sz w:val="20"/>
        </w:rPr>
        <w:t xml:space="preserve"> only</w:t>
      </w:r>
      <w:r w:rsidR="00E3317F" w:rsidRPr="00436661">
        <w:rPr>
          <w:rFonts w:eastAsiaTheme="minorHAnsi" w:cs="Arial"/>
          <w:spacing w:val="-1"/>
          <w:sz w:val="20"/>
        </w:rPr>
        <w:t xml:space="preserve"> </w:t>
      </w:r>
      <w:r w:rsidR="00E3317F" w:rsidRPr="00436661">
        <w:rPr>
          <w:rFonts w:eastAsiaTheme="minorHAnsi" w:cs="Arial"/>
          <w:sz w:val="20"/>
        </w:rPr>
        <w:t>operate from a set stand and approach people a maximum 2 metres from the stand.</w:t>
      </w:r>
    </w:p>
    <w:p w14:paraId="11B70DB0" w14:textId="77777777" w:rsidR="00913D70" w:rsidRPr="00436661" w:rsidRDefault="00913D70" w:rsidP="00913D70">
      <w:pPr>
        <w:kinsoku w:val="0"/>
        <w:overflowPunct w:val="0"/>
        <w:autoSpaceDE w:val="0"/>
        <w:autoSpaceDN w:val="0"/>
        <w:adjustRightInd w:val="0"/>
        <w:ind w:left="851" w:hanging="284"/>
        <w:jc w:val="both"/>
        <w:outlineLvl w:val="0"/>
        <w:rPr>
          <w:rFonts w:eastAsiaTheme="minorHAnsi" w:cs="Arial"/>
          <w:sz w:val="20"/>
        </w:rPr>
      </w:pPr>
    </w:p>
    <w:p w14:paraId="11D20A07" w14:textId="668ADE88" w:rsidR="00E3317F" w:rsidRPr="00BC30AB" w:rsidRDefault="001169E3" w:rsidP="00436661">
      <w:pPr>
        <w:tabs>
          <w:tab w:val="left" w:pos="369"/>
        </w:tabs>
        <w:kinsoku w:val="0"/>
        <w:overflowPunct w:val="0"/>
        <w:autoSpaceDE w:val="0"/>
        <w:autoSpaceDN w:val="0"/>
        <w:adjustRightInd w:val="0"/>
        <w:jc w:val="both"/>
        <w:outlineLvl w:val="0"/>
        <w:rPr>
          <w:rFonts w:eastAsiaTheme="minorHAnsi" w:cs="Arial"/>
          <w:b/>
          <w:bCs/>
          <w:sz w:val="20"/>
        </w:rPr>
      </w:pPr>
      <w:r>
        <w:rPr>
          <w:rFonts w:eastAsiaTheme="minorHAnsi" w:cs="Arial"/>
          <w:sz w:val="20"/>
        </w:rPr>
        <w:t>4.6</w:t>
      </w:r>
      <w:r w:rsidR="008D08BE" w:rsidRPr="00BC30AB">
        <w:rPr>
          <w:rFonts w:eastAsiaTheme="minorHAnsi" w:cs="Arial"/>
          <w:b/>
          <w:bCs/>
          <w:sz w:val="20"/>
        </w:rPr>
        <w:t xml:space="preserve"> </w:t>
      </w:r>
      <w:r w:rsidR="00E3317F" w:rsidRPr="00BC30AB">
        <w:rPr>
          <w:rFonts w:eastAsiaTheme="minorHAnsi" w:cs="Arial"/>
          <w:b/>
          <w:bCs/>
          <w:sz w:val="20"/>
        </w:rPr>
        <w:t xml:space="preserve">Placing of tables, stands, or other furniture / </w:t>
      </w:r>
      <w:proofErr w:type="gramStart"/>
      <w:r w:rsidR="00E3317F" w:rsidRPr="00BC30AB">
        <w:rPr>
          <w:rFonts w:eastAsiaTheme="minorHAnsi" w:cs="Arial"/>
          <w:b/>
          <w:bCs/>
          <w:sz w:val="20"/>
        </w:rPr>
        <w:t>fi</w:t>
      </w:r>
      <w:r w:rsidR="00411DD3">
        <w:rPr>
          <w:rFonts w:eastAsiaTheme="minorHAnsi" w:cs="Arial"/>
          <w:b/>
          <w:bCs/>
          <w:sz w:val="20"/>
        </w:rPr>
        <w:t>tt</w:t>
      </w:r>
      <w:r w:rsidR="00E3317F" w:rsidRPr="00BC30AB">
        <w:rPr>
          <w:rFonts w:eastAsiaTheme="minorHAnsi" w:cs="Arial"/>
          <w:b/>
          <w:bCs/>
          <w:sz w:val="20"/>
        </w:rPr>
        <w:t>ings</w:t>
      </w:r>
      <w:proofErr w:type="gramEnd"/>
    </w:p>
    <w:p w14:paraId="1E79108E" w14:textId="77777777" w:rsidR="00932FAD" w:rsidRPr="00436661" w:rsidRDefault="00932FAD" w:rsidP="00436661">
      <w:pPr>
        <w:tabs>
          <w:tab w:val="left" w:pos="369"/>
        </w:tabs>
        <w:kinsoku w:val="0"/>
        <w:overflowPunct w:val="0"/>
        <w:autoSpaceDE w:val="0"/>
        <w:autoSpaceDN w:val="0"/>
        <w:adjustRightInd w:val="0"/>
        <w:jc w:val="both"/>
        <w:outlineLvl w:val="0"/>
        <w:rPr>
          <w:rFonts w:eastAsiaTheme="minorHAnsi" w:cs="Arial"/>
          <w:sz w:val="20"/>
        </w:rPr>
      </w:pPr>
    </w:p>
    <w:p w14:paraId="7E932E97" w14:textId="574EA011" w:rsidR="00E3317F" w:rsidRPr="00436661" w:rsidRDefault="00932FAD" w:rsidP="00A76DC4">
      <w:pPr>
        <w:kinsoku w:val="0"/>
        <w:overflowPunct w:val="0"/>
        <w:autoSpaceDE w:val="0"/>
        <w:autoSpaceDN w:val="0"/>
        <w:adjustRightInd w:val="0"/>
        <w:ind w:left="851" w:hanging="284"/>
        <w:jc w:val="both"/>
        <w:outlineLvl w:val="0"/>
        <w:rPr>
          <w:rFonts w:eastAsiaTheme="minorHAnsi" w:cs="Arial"/>
          <w:sz w:val="20"/>
        </w:rPr>
      </w:pPr>
      <w:r w:rsidRPr="00436661">
        <w:rPr>
          <w:rFonts w:eastAsiaTheme="minorHAnsi" w:cs="Arial"/>
          <w:sz w:val="20"/>
        </w:rPr>
        <w:t xml:space="preserve">a. </w:t>
      </w:r>
      <w:r w:rsidR="005C2E11">
        <w:rPr>
          <w:rFonts w:eastAsiaTheme="minorHAnsi" w:cs="Arial"/>
          <w:sz w:val="20"/>
        </w:rPr>
        <w:t xml:space="preserve"> </w:t>
      </w:r>
      <w:r w:rsidRPr="00436661">
        <w:rPr>
          <w:rFonts w:eastAsiaTheme="minorHAnsi" w:cs="Arial"/>
          <w:sz w:val="20"/>
        </w:rPr>
        <w:t xml:space="preserve">Seek </w:t>
      </w:r>
      <w:r w:rsidR="00BA0F9E">
        <w:rPr>
          <w:rFonts w:eastAsiaTheme="minorHAnsi" w:cs="Arial"/>
          <w:sz w:val="20"/>
        </w:rPr>
        <w:t xml:space="preserve">written </w:t>
      </w:r>
      <w:r w:rsidRPr="00436661">
        <w:rPr>
          <w:rFonts w:eastAsiaTheme="minorHAnsi" w:cs="Arial"/>
          <w:sz w:val="20"/>
        </w:rPr>
        <w:t>permission in advance from</w:t>
      </w:r>
      <w:r w:rsidRPr="00436661">
        <w:rPr>
          <w:rFonts w:eastAsiaTheme="minorHAnsi" w:cs="Arial"/>
          <w:spacing w:val="-1"/>
          <w:sz w:val="20"/>
        </w:rPr>
        <w:t xml:space="preserve"> </w:t>
      </w:r>
      <w:r w:rsidRPr="00436661">
        <w:rPr>
          <w:rFonts w:eastAsiaTheme="minorHAnsi" w:cs="Arial"/>
          <w:sz w:val="20"/>
        </w:rPr>
        <w:t>the Business Improvement District (BID)</w:t>
      </w:r>
      <w:r w:rsidR="00E3317F" w:rsidRPr="00436661">
        <w:rPr>
          <w:rFonts w:eastAsiaTheme="minorHAnsi" w:cs="Arial"/>
          <w:sz w:val="20"/>
        </w:rPr>
        <w:t xml:space="preserve"> </w:t>
      </w:r>
      <w:r w:rsidR="00C57762">
        <w:rPr>
          <w:rFonts w:eastAsiaTheme="minorHAnsi" w:cs="Arial"/>
          <w:sz w:val="20"/>
        </w:rPr>
        <w:t xml:space="preserve">or London Borough of Harrow </w:t>
      </w:r>
      <w:r w:rsidRPr="00436661">
        <w:rPr>
          <w:rFonts w:eastAsiaTheme="minorHAnsi" w:cs="Arial"/>
          <w:sz w:val="20"/>
        </w:rPr>
        <w:t xml:space="preserve">to </w:t>
      </w:r>
      <w:r w:rsidR="00E3317F" w:rsidRPr="00436661">
        <w:rPr>
          <w:rFonts w:eastAsiaTheme="minorHAnsi" w:cs="Arial"/>
          <w:sz w:val="20"/>
        </w:rPr>
        <w:t>place a</w:t>
      </w:r>
      <w:r w:rsidRPr="00436661">
        <w:rPr>
          <w:rFonts w:eastAsiaTheme="minorHAnsi" w:cs="Arial"/>
          <w:sz w:val="20"/>
        </w:rPr>
        <w:t>ny</w:t>
      </w:r>
      <w:r w:rsidR="00E3317F" w:rsidRPr="00436661">
        <w:rPr>
          <w:rFonts w:eastAsiaTheme="minorHAnsi" w:cs="Arial"/>
          <w:sz w:val="20"/>
        </w:rPr>
        <w:t xml:space="preserve"> table, stand, furniture or other fi</w:t>
      </w:r>
      <w:r w:rsidR="00411DD3">
        <w:rPr>
          <w:rFonts w:eastAsiaTheme="minorHAnsi" w:cs="Arial"/>
          <w:sz w:val="20"/>
        </w:rPr>
        <w:t>tt</w:t>
      </w:r>
      <w:r w:rsidR="00E3317F" w:rsidRPr="00436661">
        <w:rPr>
          <w:rFonts w:eastAsiaTheme="minorHAnsi" w:cs="Arial"/>
          <w:sz w:val="20"/>
        </w:rPr>
        <w:t xml:space="preserve">ings in any part of the public areas within the </w:t>
      </w:r>
      <w:r w:rsidR="00E3317F" w:rsidRPr="00436661">
        <w:rPr>
          <w:rFonts w:cs="Arial"/>
          <w:sz w:val="20"/>
        </w:rPr>
        <w:t>Town Centre Restricted Areas</w:t>
      </w:r>
      <w:r w:rsidR="00E3317F" w:rsidRPr="00436661">
        <w:rPr>
          <w:rFonts w:eastAsiaTheme="minorHAnsi" w:cs="Arial"/>
          <w:sz w:val="20"/>
        </w:rPr>
        <w:t>.</w:t>
      </w:r>
    </w:p>
    <w:p w14:paraId="4276CDC7" w14:textId="77777777" w:rsidR="00986719" w:rsidRPr="00436661" w:rsidRDefault="00986719" w:rsidP="00436661">
      <w:pPr>
        <w:kinsoku w:val="0"/>
        <w:overflowPunct w:val="0"/>
        <w:autoSpaceDE w:val="0"/>
        <w:autoSpaceDN w:val="0"/>
        <w:adjustRightInd w:val="0"/>
        <w:spacing w:line="266" w:lineRule="exact"/>
        <w:jc w:val="both"/>
        <w:outlineLvl w:val="0"/>
        <w:rPr>
          <w:rFonts w:eastAsiaTheme="minorHAnsi" w:cs="Arial"/>
          <w:sz w:val="20"/>
        </w:rPr>
      </w:pPr>
    </w:p>
    <w:p w14:paraId="62C1273A" w14:textId="6D05A5D2" w:rsidR="00986719" w:rsidRPr="00BC30AB" w:rsidRDefault="00BB364C" w:rsidP="00436661">
      <w:pPr>
        <w:kinsoku w:val="0"/>
        <w:overflowPunct w:val="0"/>
        <w:autoSpaceDE w:val="0"/>
        <w:autoSpaceDN w:val="0"/>
        <w:adjustRightInd w:val="0"/>
        <w:spacing w:line="266" w:lineRule="exact"/>
        <w:jc w:val="both"/>
        <w:outlineLvl w:val="0"/>
        <w:rPr>
          <w:rFonts w:eastAsiaTheme="minorHAnsi" w:cs="Arial"/>
          <w:b/>
          <w:bCs/>
          <w:sz w:val="20"/>
        </w:rPr>
      </w:pPr>
      <w:r>
        <w:rPr>
          <w:rFonts w:eastAsiaTheme="minorHAnsi" w:cs="Arial"/>
          <w:sz w:val="20"/>
        </w:rPr>
        <w:t>4.7</w:t>
      </w:r>
      <w:r w:rsidR="004E6E01" w:rsidRPr="00BC30AB">
        <w:rPr>
          <w:rFonts w:eastAsiaTheme="minorHAnsi" w:cs="Arial"/>
          <w:b/>
          <w:bCs/>
          <w:sz w:val="20"/>
        </w:rPr>
        <w:t xml:space="preserve"> </w:t>
      </w:r>
      <w:r w:rsidR="00986719" w:rsidRPr="00BC30AB">
        <w:rPr>
          <w:rFonts w:eastAsiaTheme="minorHAnsi" w:cs="Arial"/>
          <w:b/>
          <w:bCs/>
          <w:sz w:val="20"/>
        </w:rPr>
        <w:t>Distribution of leaflets</w:t>
      </w:r>
    </w:p>
    <w:p w14:paraId="270AD767" w14:textId="77777777" w:rsidR="00986719" w:rsidRPr="00436661" w:rsidRDefault="00986719" w:rsidP="00436661">
      <w:pPr>
        <w:kinsoku w:val="0"/>
        <w:overflowPunct w:val="0"/>
        <w:autoSpaceDE w:val="0"/>
        <w:autoSpaceDN w:val="0"/>
        <w:adjustRightInd w:val="0"/>
        <w:spacing w:line="266" w:lineRule="exact"/>
        <w:jc w:val="both"/>
        <w:outlineLvl w:val="0"/>
        <w:rPr>
          <w:rFonts w:eastAsiaTheme="minorHAnsi" w:cs="Arial"/>
          <w:sz w:val="20"/>
        </w:rPr>
      </w:pPr>
    </w:p>
    <w:p w14:paraId="65F66381" w14:textId="5C302B75" w:rsidR="00986719" w:rsidRPr="000F157A" w:rsidRDefault="004E6E01" w:rsidP="000F157A">
      <w:pPr>
        <w:pStyle w:val="ListParagraph"/>
        <w:numPr>
          <w:ilvl w:val="0"/>
          <w:numId w:val="25"/>
        </w:numPr>
        <w:kinsoku w:val="0"/>
        <w:overflowPunct w:val="0"/>
        <w:autoSpaceDE w:val="0"/>
        <w:autoSpaceDN w:val="0"/>
        <w:adjustRightInd w:val="0"/>
        <w:spacing w:line="266" w:lineRule="exact"/>
        <w:outlineLvl w:val="0"/>
        <w:rPr>
          <w:rFonts w:cs="Arial"/>
          <w:sz w:val="20"/>
        </w:rPr>
      </w:pPr>
      <w:r w:rsidRPr="000F157A">
        <w:rPr>
          <w:rFonts w:eastAsiaTheme="minorHAnsi" w:cs="Arial"/>
          <w:sz w:val="20"/>
        </w:rPr>
        <w:t>Seek permission in advance from</w:t>
      </w:r>
      <w:r w:rsidRPr="000F157A">
        <w:rPr>
          <w:rFonts w:eastAsiaTheme="minorHAnsi" w:cs="Arial"/>
          <w:spacing w:val="-1"/>
          <w:sz w:val="20"/>
        </w:rPr>
        <w:t xml:space="preserve"> </w:t>
      </w:r>
      <w:r w:rsidRPr="000F157A">
        <w:rPr>
          <w:rFonts w:eastAsiaTheme="minorHAnsi" w:cs="Arial"/>
          <w:sz w:val="20"/>
        </w:rPr>
        <w:t>the</w:t>
      </w:r>
      <w:r w:rsidR="000D34A1" w:rsidRPr="000F157A">
        <w:rPr>
          <w:rFonts w:eastAsiaTheme="minorHAnsi" w:cs="Arial"/>
          <w:sz w:val="20"/>
        </w:rPr>
        <w:t xml:space="preserve"> London Borough of Harrow Licensing Team</w:t>
      </w:r>
      <w:r w:rsidRPr="000F157A">
        <w:rPr>
          <w:rFonts w:eastAsiaTheme="minorHAnsi" w:cs="Arial"/>
          <w:sz w:val="20"/>
        </w:rPr>
        <w:t xml:space="preserve"> to </w:t>
      </w:r>
      <w:r w:rsidR="00986719" w:rsidRPr="000F157A">
        <w:rPr>
          <w:rFonts w:eastAsiaTheme="minorHAnsi" w:cs="Arial"/>
          <w:sz w:val="20"/>
        </w:rPr>
        <w:t xml:space="preserve">distribute any free leaflet, </w:t>
      </w:r>
      <w:proofErr w:type="gramStart"/>
      <w:r w:rsidR="00986719" w:rsidRPr="000F157A">
        <w:rPr>
          <w:rFonts w:eastAsiaTheme="minorHAnsi" w:cs="Arial"/>
          <w:sz w:val="20"/>
        </w:rPr>
        <w:t>pamphlet</w:t>
      </w:r>
      <w:proofErr w:type="gramEnd"/>
      <w:r w:rsidR="00986719" w:rsidRPr="000F157A">
        <w:rPr>
          <w:rFonts w:eastAsiaTheme="minorHAnsi" w:cs="Arial"/>
          <w:sz w:val="20"/>
        </w:rPr>
        <w:t xml:space="preserve"> or written word within the </w:t>
      </w:r>
      <w:r w:rsidR="00986719" w:rsidRPr="000F157A">
        <w:rPr>
          <w:rFonts w:cs="Arial"/>
          <w:sz w:val="20"/>
        </w:rPr>
        <w:t>Town Centre Restricted Areas</w:t>
      </w:r>
    </w:p>
    <w:p w14:paraId="6804418D" w14:textId="77777777" w:rsidR="000F157A" w:rsidRDefault="000F157A" w:rsidP="00467BF2">
      <w:pPr>
        <w:kinsoku w:val="0"/>
        <w:overflowPunct w:val="0"/>
        <w:autoSpaceDE w:val="0"/>
        <w:autoSpaceDN w:val="0"/>
        <w:adjustRightInd w:val="0"/>
        <w:spacing w:line="266" w:lineRule="exact"/>
        <w:outlineLvl w:val="0"/>
        <w:rPr>
          <w:rFonts w:cs="Arial"/>
          <w:sz w:val="20"/>
        </w:rPr>
      </w:pPr>
    </w:p>
    <w:p w14:paraId="0ADBD1B8" w14:textId="6FEBF379" w:rsidR="00467BF2" w:rsidRPr="00436661" w:rsidRDefault="00467BF2" w:rsidP="00467BF2">
      <w:pPr>
        <w:tabs>
          <w:tab w:val="left" w:pos="1234"/>
        </w:tabs>
        <w:kinsoku w:val="0"/>
        <w:overflowPunct w:val="0"/>
        <w:autoSpaceDE w:val="0"/>
        <w:autoSpaceDN w:val="0"/>
        <w:adjustRightInd w:val="0"/>
        <w:ind w:left="720" w:right="1039"/>
        <w:jc w:val="both"/>
        <w:rPr>
          <w:rFonts w:eastAsiaTheme="minorHAnsi" w:cs="Arial"/>
          <w:sz w:val="20"/>
        </w:rPr>
      </w:pPr>
      <w:r w:rsidRPr="00046209">
        <w:rPr>
          <w:rFonts w:eastAsiaTheme="minorHAnsi" w:cs="Arial"/>
          <w:b/>
          <w:bCs/>
          <w:sz w:val="20"/>
        </w:rPr>
        <w:t>NB</w:t>
      </w:r>
      <w:r w:rsidRPr="00436661">
        <w:rPr>
          <w:rFonts w:eastAsiaTheme="minorHAnsi" w:cs="Arial"/>
          <w:sz w:val="20"/>
        </w:rPr>
        <w:t xml:space="preserve"> This does not </w:t>
      </w:r>
      <w:r w:rsidR="00E4436D">
        <w:rPr>
          <w:rFonts w:eastAsiaTheme="minorHAnsi" w:cs="Arial"/>
          <w:sz w:val="20"/>
        </w:rPr>
        <w:t>apply to charity</w:t>
      </w:r>
      <w:r w:rsidR="005958D1">
        <w:rPr>
          <w:rFonts w:eastAsiaTheme="minorHAnsi" w:cs="Arial"/>
          <w:sz w:val="20"/>
        </w:rPr>
        <w:t>, religious</w:t>
      </w:r>
      <w:r w:rsidR="00E4436D">
        <w:rPr>
          <w:rFonts w:eastAsiaTheme="minorHAnsi" w:cs="Arial"/>
          <w:sz w:val="20"/>
        </w:rPr>
        <w:t xml:space="preserve"> or political </w:t>
      </w:r>
      <w:r w:rsidR="009610A6">
        <w:rPr>
          <w:rFonts w:eastAsiaTheme="minorHAnsi" w:cs="Arial"/>
          <w:sz w:val="20"/>
        </w:rPr>
        <w:t>literature</w:t>
      </w:r>
      <w:r w:rsidR="00D148AE">
        <w:rPr>
          <w:rFonts w:eastAsiaTheme="minorHAnsi" w:cs="Arial"/>
          <w:sz w:val="20"/>
        </w:rPr>
        <w:t>.</w:t>
      </w:r>
    </w:p>
    <w:p w14:paraId="06269BBF" w14:textId="1231992D" w:rsidR="00857CB0" w:rsidRPr="00436661" w:rsidRDefault="00857CB0" w:rsidP="00436661">
      <w:pPr>
        <w:kinsoku w:val="0"/>
        <w:overflowPunct w:val="0"/>
        <w:autoSpaceDE w:val="0"/>
        <w:autoSpaceDN w:val="0"/>
        <w:adjustRightInd w:val="0"/>
        <w:spacing w:line="266" w:lineRule="exact"/>
        <w:jc w:val="both"/>
        <w:outlineLvl w:val="0"/>
        <w:rPr>
          <w:rFonts w:cs="Arial"/>
          <w:sz w:val="20"/>
        </w:rPr>
      </w:pPr>
    </w:p>
    <w:p w14:paraId="6047D113" w14:textId="6E5F3B22" w:rsidR="00857CB0" w:rsidRPr="00BC30AB" w:rsidRDefault="00BB364C" w:rsidP="00436661">
      <w:pPr>
        <w:tabs>
          <w:tab w:val="left" w:pos="369"/>
        </w:tabs>
        <w:kinsoku w:val="0"/>
        <w:overflowPunct w:val="0"/>
        <w:autoSpaceDE w:val="0"/>
        <w:autoSpaceDN w:val="0"/>
        <w:adjustRightInd w:val="0"/>
        <w:spacing w:line="266" w:lineRule="exact"/>
        <w:jc w:val="both"/>
        <w:outlineLvl w:val="0"/>
        <w:rPr>
          <w:rFonts w:eastAsiaTheme="minorHAnsi" w:cs="Arial"/>
          <w:b/>
          <w:bCs/>
          <w:sz w:val="20"/>
        </w:rPr>
      </w:pPr>
      <w:r>
        <w:rPr>
          <w:rFonts w:eastAsiaTheme="minorHAnsi" w:cs="Arial"/>
          <w:sz w:val="20"/>
        </w:rPr>
        <w:t>4.8</w:t>
      </w:r>
      <w:r w:rsidR="005433BD" w:rsidRPr="00BC30AB">
        <w:rPr>
          <w:rFonts w:eastAsiaTheme="minorHAnsi" w:cs="Arial"/>
          <w:b/>
          <w:bCs/>
          <w:sz w:val="20"/>
        </w:rPr>
        <w:t xml:space="preserve"> </w:t>
      </w:r>
      <w:bookmarkStart w:id="0" w:name="_Hlk126225526"/>
      <w:r w:rsidR="00857CB0" w:rsidRPr="00BC30AB">
        <w:rPr>
          <w:rFonts w:eastAsiaTheme="minorHAnsi" w:cs="Arial"/>
          <w:b/>
          <w:bCs/>
          <w:sz w:val="20"/>
        </w:rPr>
        <w:t>Illegal or Unauthorised Street Trading</w:t>
      </w:r>
      <w:bookmarkEnd w:id="0"/>
    </w:p>
    <w:p w14:paraId="3E2CB565" w14:textId="77777777" w:rsidR="00857CB0" w:rsidRPr="00436661" w:rsidRDefault="00857CB0" w:rsidP="00436661">
      <w:pPr>
        <w:tabs>
          <w:tab w:val="left" w:pos="369"/>
        </w:tabs>
        <w:kinsoku w:val="0"/>
        <w:overflowPunct w:val="0"/>
        <w:autoSpaceDE w:val="0"/>
        <w:autoSpaceDN w:val="0"/>
        <w:adjustRightInd w:val="0"/>
        <w:spacing w:line="266" w:lineRule="exact"/>
        <w:ind w:left="1233"/>
        <w:jc w:val="both"/>
        <w:outlineLvl w:val="0"/>
        <w:rPr>
          <w:rFonts w:eastAsiaTheme="minorHAnsi" w:cs="Arial"/>
          <w:sz w:val="20"/>
        </w:rPr>
      </w:pPr>
    </w:p>
    <w:p w14:paraId="5437C852" w14:textId="1E3D6DB7" w:rsidR="00857CB0" w:rsidRPr="0025545B" w:rsidRDefault="003D4FFC" w:rsidP="00BB364C">
      <w:pPr>
        <w:pStyle w:val="ListParagraph"/>
        <w:numPr>
          <w:ilvl w:val="0"/>
          <w:numId w:val="21"/>
        </w:numPr>
        <w:kinsoku w:val="0"/>
        <w:overflowPunct w:val="0"/>
        <w:autoSpaceDE w:val="0"/>
        <w:autoSpaceDN w:val="0"/>
        <w:adjustRightInd w:val="0"/>
        <w:spacing w:line="266" w:lineRule="exact"/>
        <w:ind w:hanging="218"/>
        <w:outlineLvl w:val="0"/>
        <w:rPr>
          <w:rFonts w:eastAsiaTheme="minorHAnsi" w:cs="Arial"/>
          <w:sz w:val="20"/>
        </w:rPr>
      </w:pPr>
      <w:r w:rsidRPr="0025545B">
        <w:rPr>
          <w:rFonts w:eastAsiaTheme="minorHAnsi" w:cs="Arial"/>
          <w:sz w:val="20"/>
        </w:rPr>
        <w:t>Seek permission in advance and obtain any necessary licence</w:t>
      </w:r>
      <w:r w:rsidR="0025545B" w:rsidRPr="0025545B">
        <w:rPr>
          <w:rFonts w:eastAsiaTheme="minorHAnsi" w:cs="Arial"/>
          <w:sz w:val="20"/>
        </w:rPr>
        <w:t xml:space="preserve"> </w:t>
      </w:r>
      <w:r w:rsidR="00196191">
        <w:rPr>
          <w:rFonts w:eastAsiaTheme="minorHAnsi" w:cs="Arial"/>
          <w:sz w:val="20"/>
        </w:rPr>
        <w:t xml:space="preserve">from the London Borough of Harrow Licensing team </w:t>
      </w:r>
      <w:r w:rsidRPr="0025545B">
        <w:rPr>
          <w:rFonts w:eastAsiaTheme="minorHAnsi" w:cs="Arial"/>
          <w:sz w:val="20"/>
        </w:rPr>
        <w:t xml:space="preserve">to </w:t>
      </w:r>
      <w:r w:rsidR="00857CB0" w:rsidRPr="0025545B">
        <w:rPr>
          <w:rFonts w:eastAsiaTheme="minorHAnsi" w:cs="Arial"/>
          <w:sz w:val="20"/>
        </w:rPr>
        <w:t xml:space="preserve">sell any product or item in outdoor public spaces within the </w:t>
      </w:r>
      <w:r w:rsidR="00CD3A12" w:rsidRPr="0025545B">
        <w:rPr>
          <w:rFonts w:cs="Arial"/>
          <w:sz w:val="20"/>
        </w:rPr>
        <w:t>Town Centre</w:t>
      </w:r>
      <w:r w:rsidR="00111983" w:rsidRPr="0025545B">
        <w:rPr>
          <w:rFonts w:cs="Arial"/>
          <w:sz w:val="20"/>
        </w:rPr>
        <w:t xml:space="preserve"> </w:t>
      </w:r>
      <w:r w:rsidR="00033529" w:rsidRPr="0025545B">
        <w:rPr>
          <w:rFonts w:cs="Arial"/>
          <w:sz w:val="20"/>
        </w:rPr>
        <w:t>Restricted A</w:t>
      </w:r>
      <w:r w:rsidR="00857CB0" w:rsidRPr="0025545B">
        <w:rPr>
          <w:rFonts w:cs="Arial"/>
          <w:sz w:val="20"/>
        </w:rPr>
        <w:t>reas</w:t>
      </w:r>
      <w:r w:rsidR="00857CB0" w:rsidRPr="0025545B">
        <w:rPr>
          <w:rFonts w:eastAsiaTheme="minorHAnsi" w:cs="Arial"/>
          <w:sz w:val="20"/>
        </w:rPr>
        <w:t>.</w:t>
      </w:r>
    </w:p>
    <w:p w14:paraId="0D27BD74" w14:textId="77777777" w:rsidR="00467B70" w:rsidRDefault="00467B70" w:rsidP="00DC1F5E">
      <w:pPr>
        <w:ind w:left="993" w:hanging="993"/>
        <w:jc w:val="both"/>
        <w:rPr>
          <w:rFonts w:cs="Arial"/>
          <w:b/>
          <w:bCs/>
          <w:szCs w:val="24"/>
        </w:rPr>
      </w:pPr>
    </w:p>
    <w:p w14:paraId="7F462911" w14:textId="1DC44214" w:rsidR="00986719" w:rsidRPr="006E6380" w:rsidRDefault="00986719" w:rsidP="00436661">
      <w:pPr>
        <w:jc w:val="both"/>
        <w:rPr>
          <w:rFonts w:cs="Arial"/>
          <w:b/>
          <w:bCs/>
          <w:sz w:val="20"/>
        </w:rPr>
      </w:pPr>
      <w:r w:rsidRPr="006E6380">
        <w:rPr>
          <w:rFonts w:cs="Arial"/>
          <w:b/>
          <w:bCs/>
          <w:sz w:val="20"/>
        </w:rPr>
        <w:t>Prohibitions - In all public spaces within this designated area, you are prohibited from:</w:t>
      </w:r>
    </w:p>
    <w:p w14:paraId="5EAF1FFE" w14:textId="77777777" w:rsidR="005E3679" w:rsidRPr="00436661" w:rsidRDefault="005E3679" w:rsidP="00436661">
      <w:pPr>
        <w:tabs>
          <w:tab w:val="left" w:pos="369"/>
        </w:tabs>
        <w:kinsoku w:val="0"/>
        <w:overflowPunct w:val="0"/>
        <w:autoSpaceDE w:val="0"/>
        <w:autoSpaceDN w:val="0"/>
        <w:adjustRightInd w:val="0"/>
        <w:spacing w:line="266" w:lineRule="exact"/>
        <w:jc w:val="both"/>
        <w:outlineLvl w:val="0"/>
        <w:rPr>
          <w:rFonts w:eastAsiaTheme="minorHAnsi" w:cs="Arial"/>
          <w:sz w:val="20"/>
        </w:rPr>
      </w:pPr>
    </w:p>
    <w:p w14:paraId="1AED88E9" w14:textId="1DFDF0EA" w:rsidR="00E3317F" w:rsidRPr="00BC30AB" w:rsidRDefault="00BB364C" w:rsidP="00436661">
      <w:pPr>
        <w:tabs>
          <w:tab w:val="left" w:pos="369"/>
        </w:tabs>
        <w:kinsoku w:val="0"/>
        <w:overflowPunct w:val="0"/>
        <w:autoSpaceDE w:val="0"/>
        <w:autoSpaceDN w:val="0"/>
        <w:adjustRightInd w:val="0"/>
        <w:spacing w:line="266" w:lineRule="exact"/>
        <w:jc w:val="both"/>
        <w:outlineLvl w:val="0"/>
        <w:rPr>
          <w:rFonts w:eastAsiaTheme="minorHAnsi" w:cs="Arial"/>
          <w:b/>
          <w:bCs/>
          <w:sz w:val="20"/>
        </w:rPr>
      </w:pPr>
      <w:r>
        <w:rPr>
          <w:rFonts w:eastAsiaTheme="minorHAnsi" w:cs="Arial"/>
          <w:sz w:val="20"/>
        </w:rPr>
        <w:t>4.9</w:t>
      </w:r>
      <w:r w:rsidR="005E3679" w:rsidRPr="00BC30AB">
        <w:rPr>
          <w:rFonts w:eastAsiaTheme="minorHAnsi" w:cs="Arial"/>
          <w:b/>
          <w:bCs/>
          <w:sz w:val="20"/>
        </w:rPr>
        <w:t xml:space="preserve"> </w:t>
      </w:r>
      <w:r w:rsidR="00E3317F" w:rsidRPr="00BC30AB">
        <w:rPr>
          <w:rFonts w:eastAsiaTheme="minorHAnsi" w:cs="Arial"/>
          <w:b/>
          <w:bCs/>
          <w:sz w:val="20"/>
        </w:rPr>
        <w:t>Feeding of Birds and Vermin</w:t>
      </w:r>
    </w:p>
    <w:p w14:paraId="25AA06DF" w14:textId="77777777" w:rsidR="00E3317F" w:rsidRPr="00436661" w:rsidRDefault="00E3317F" w:rsidP="00436661">
      <w:pPr>
        <w:tabs>
          <w:tab w:val="left" w:pos="369"/>
        </w:tabs>
        <w:kinsoku w:val="0"/>
        <w:overflowPunct w:val="0"/>
        <w:autoSpaceDE w:val="0"/>
        <w:autoSpaceDN w:val="0"/>
        <w:adjustRightInd w:val="0"/>
        <w:spacing w:line="266" w:lineRule="exact"/>
        <w:ind w:left="792"/>
        <w:jc w:val="both"/>
        <w:outlineLvl w:val="0"/>
        <w:rPr>
          <w:rFonts w:eastAsiaTheme="minorHAnsi" w:cs="Arial"/>
          <w:sz w:val="20"/>
        </w:rPr>
      </w:pPr>
    </w:p>
    <w:p w14:paraId="6CA98F95" w14:textId="77777777" w:rsidR="00196191" w:rsidRPr="00196191" w:rsidRDefault="005E3679" w:rsidP="00196191">
      <w:pPr>
        <w:pStyle w:val="pf0"/>
        <w:rPr>
          <w:rFonts w:ascii="Arial" w:eastAsiaTheme="minorHAnsi" w:hAnsi="Arial" w:cs="Arial"/>
          <w:sz w:val="20"/>
          <w:szCs w:val="22"/>
        </w:rPr>
      </w:pPr>
      <w:r w:rsidRPr="00196191">
        <w:rPr>
          <w:rFonts w:ascii="Arial" w:eastAsiaTheme="minorHAnsi" w:hAnsi="Arial" w:cs="Arial"/>
          <w:sz w:val="20"/>
          <w:szCs w:val="22"/>
        </w:rPr>
        <w:t xml:space="preserve">a. </w:t>
      </w:r>
      <w:r w:rsidR="005B7242" w:rsidRPr="00196191">
        <w:rPr>
          <w:rFonts w:ascii="Arial" w:eastAsiaTheme="minorHAnsi" w:hAnsi="Arial" w:cs="Arial"/>
          <w:sz w:val="20"/>
          <w:szCs w:val="22"/>
        </w:rPr>
        <w:t xml:space="preserve"> </w:t>
      </w:r>
      <w:r w:rsidR="00196191" w:rsidRPr="00196191">
        <w:rPr>
          <w:rFonts w:ascii="Arial" w:eastAsiaTheme="minorHAnsi" w:hAnsi="Arial" w:cs="Arial"/>
          <w:sz w:val="20"/>
          <w:szCs w:val="22"/>
        </w:rPr>
        <w:t>No person shall purposely deposit food or animal feed on the ground or on any structure or building in the public area to attract or feed wildlife, or vermin, within the Town Centre Restricted Areas.</w:t>
      </w:r>
    </w:p>
    <w:p w14:paraId="5C1A025C" w14:textId="3FF64A07" w:rsidR="00E3317F" w:rsidRPr="003F2EA3" w:rsidRDefault="00E3317F" w:rsidP="00196191">
      <w:pPr>
        <w:kinsoku w:val="0"/>
        <w:overflowPunct w:val="0"/>
        <w:autoSpaceDE w:val="0"/>
        <w:autoSpaceDN w:val="0"/>
        <w:adjustRightInd w:val="0"/>
        <w:spacing w:line="266" w:lineRule="exact"/>
        <w:ind w:left="794" w:hanging="227"/>
        <w:jc w:val="both"/>
        <w:outlineLvl w:val="0"/>
        <w:rPr>
          <w:rFonts w:eastAsiaTheme="minorHAnsi" w:cs="Arial"/>
          <w:sz w:val="28"/>
          <w:szCs w:val="28"/>
        </w:rPr>
      </w:pPr>
    </w:p>
    <w:p w14:paraId="1F96CA6B" w14:textId="36AE07CC" w:rsidR="00EB1A4D" w:rsidRPr="00436661" w:rsidRDefault="00177593" w:rsidP="00436661">
      <w:pPr>
        <w:jc w:val="both"/>
        <w:rPr>
          <w:rFonts w:cs="Arial"/>
          <w:b/>
          <w:bCs/>
          <w:sz w:val="20"/>
        </w:rPr>
      </w:pPr>
      <w:r>
        <w:rPr>
          <w:rFonts w:cs="Arial"/>
          <w:sz w:val="20"/>
        </w:rPr>
        <w:t>5.</w:t>
      </w:r>
      <w:r w:rsidR="008D3CE1">
        <w:rPr>
          <w:rFonts w:cs="Arial"/>
          <w:b/>
          <w:bCs/>
          <w:sz w:val="20"/>
        </w:rPr>
        <w:t xml:space="preserve"> </w:t>
      </w:r>
      <w:r w:rsidR="00EB1A4D" w:rsidRPr="00436661">
        <w:rPr>
          <w:rFonts w:cs="Arial"/>
          <w:b/>
          <w:bCs/>
          <w:sz w:val="20"/>
        </w:rPr>
        <w:t>Duration</w:t>
      </w:r>
    </w:p>
    <w:p w14:paraId="5E685947" w14:textId="77777777" w:rsidR="00ED2392" w:rsidRPr="00436661" w:rsidRDefault="00ED2392" w:rsidP="00436661">
      <w:pPr>
        <w:jc w:val="both"/>
        <w:rPr>
          <w:rFonts w:cs="Arial"/>
          <w:sz w:val="20"/>
        </w:rPr>
      </w:pPr>
    </w:p>
    <w:p w14:paraId="1E30E090" w14:textId="77777777" w:rsidR="00097D55" w:rsidRPr="00436661" w:rsidRDefault="00EB1A4D" w:rsidP="00436661">
      <w:pPr>
        <w:jc w:val="both"/>
        <w:rPr>
          <w:rFonts w:cs="Arial"/>
          <w:sz w:val="20"/>
        </w:rPr>
      </w:pPr>
      <w:r w:rsidRPr="00436661">
        <w:rPr>
          <w:rFonts w:cs="Arial"/>
          <w:sz w:val="20"/>
        </w:rPr>
        <w:t xml:space="preserve">The Order comes into effect on </w:t>
      </w:r>
      <w:r w:rsidR="00ED2392" w:rsidRPr="00436661">
        <w:rPr>
          <w:rFonts w:cs="Arial"/>
          <w:sz w:val="20"/>
        </w:rPr>
        <w:t>[date 2023]</w:t>
      </w:r>
      <w:r w:rsidRPr="00436661">
        <w:rPr>
          <w:rFonts w:cs="Arial"/>
          <w:sz w:val="20"/>
        </w:rPr>
        <w:t xml:space="preserve"> and will be in effect for a period of three years, </w:t>
      </w:r>
      <w:r w:rsidR="001B3715" w:rsidRPr="00436661">
        <w:rPr>
          <w:rFonts w:cs="Arial"/>
          <w:sz w:val="20"/>
        </w:rPr>
        <w:t>[Date</w:t>
      </w:r>
      <w:r w:rsidRPr="00436661">
        <w:rPr>
          <w:rFonts w:cs="Arial"/>
          <w:sz w:val="20"/>
        </w:rPr>
        <w:t xml:space="preserve"> </w:t>
      </w:r>
      <w:r w:rsidR="00097D55" w:rsidRPr="00436661">
        <w:rPr>
          <w:rFonts w:cs="Arial"/>
          <w:sz w:val="20"/>
        </w:rPr>
        <w:t>2026]</w:t>
      </w:r>
      <w:r w:rsidRPr="00436661">
        <w:rPr>
          <w:rFonts w:cs="Arial"/>
          <w:sz w:val="20"/>
        </w:rPr>
        <w:t xml:space="preserve">. </w:t>
      </w:r>
    </w:p>
    <w:p w14:paraId="78A36E23" w14:textId="77777777" w:rsidR="00097D55" w:rsidRPr="00436661" w:rsidRDefault="00097D55" w:rsidP="00436661">
      <w:pPr>
        <w:jc w:val="both"/>
        <w:rPr>
          <w:rFonts w:cs="Arial"/>
          <w:sz w:val="20"/>
        </w:rPr>
      </w:pPr>
    </w:p>
    <w:p w14:paraId="6F5F0A0B" w14:textId="77777777" w:rsidR="00EB1A4D" w:rsidRPr="00436661" w:rsidRDefault="00EB1A4D" w:rsidP="00436661">
      <w:pPr>
        <w:jc w:val="both"/>
        <w:rPr>
          <w:rFonts w:cs="Arial"/>
          <w:sz w:val="20"/>
        </w:rPr>
      </w:pPr>
      <w:r w:rsidRPr="00436661">
        <w:rPr>
          <w:rFonts w:cs="Arial"/>
          <w:sz w:val="20"/>
        </w:rPr>
        <w:t xml:space="preserve">If there is need to do so, the Council may shorten, </w:t>
      </w:r>
      <w:proofErr w:type="gramStart"/>
      <w:r w:rsidRPr="00436661">
        <w:rPr>
          <w:rFonts w:cs="Arial"/>
          <w:sz w:val="20"/>
        </w:rPr>
        <w:t>extend</w:t>
      </w:r>
      <w:proofErr w:type="gramEnd"/>
      <w:r w:rsidRPr="00436661">
        <w:rPr>
          <w:rFonts w:cs="Arial"/>
          <w:sz w:val="20"/>
        </w:rPr>
        <w:t xml:space="preserve"> or vary the order at any time in the three years. If the Council wants to extend or vary the Order, they must consult appropriate community representatives, the </w:t>
      </w:r>
      <w:proofErr w:type="gramStart"/>
      <w:r w:rsidRPr="00436661">
        <w:rPr>
          <w:rFonts w:cs="Arial"/>
          <w:sz w:val="20"/>
        </w:rPr>
        <w:t>police</w:t>
      </w:r>
      <w:proofErr w:type="gramEnd"/>
      <w:r w:rsidRPr="00436661">
        <w:rPr>
          <w:rFonts w:cs="Arial"/>
          <w:sz w:val="20"/>
        </w:rPr>
        <w:t xml:space="preserve"> and owners of the affected land on the variation.</w:t>
      </w:r>
    </w:p>
    <w:p w14:paraId="344194BA" w14:textId="77777777" w:rsidR="003517B0" w:rsidRPr="00436661" w:rsidRDefault="003517B0" w:rsidP="00436661">
      <w:pPr>
        <w:jc w:val="both"/>
        <w:rPr>
          <w:rFonts w:cs="Arial"/>
          <w:b/>
          <w:bCs/>
          <w:sz w:val="20"/>
        </w:rPr>
      </w:pPr>
    </w:p>
    <w:p w14:paraId="2C113624" w14:textId="1D542200" w:rsidR="00EB1A4D" w:rsidRDefault="00177593" w:rsidP="00436661">
      <w:pPr>
        <w:jc w:val="both"/>
        <w:rPr>
          <w:rFonts w:cs="Arial"/>
          <w:b/>
          <w:bCs/>
          <w:sz w:val="20"/>
        </w:rPr>
      </w:pPr>
      <w:r>
        <w:rPr>
          <w:rFonts w:cs="Arial"/>
          <w:sz w:val="20"/>
        </w:rPr>
        <w:t>6.</w:t>
      </w:r>
      <w:r w:rsidR="008D3CE1">
        <w:rPr>
          <w:rFonts w:cs="Arial"/>
          <w:b/>
          <w:bCs/>
          <w:sz w:val="20"/>
        </w:rPr>
        <w:t xml:space="preserve"> </w:t>
      </w:r>
      <w:r w:rsidR="00EB1A4D" w:rsidRPr="00436661">
        <w:rPr>
          <w:rFonts w:cs="Arial"/>
          <w:b/>
          <w:bCs/>
          <w:sz w:val="20"/>
        </w:rPr>
        <w:t>Appeal</w:t>
      </w:r>
    </w:p>
    <w:p w14:paraId="7E72847A" w14:textId="77777777" w:rsidR="007059D6" w:rsidRPr="00436661" w:rsidRDefault="007059D6" w:rsidP="00436661">
      <w:pPr>
        <w:jc w:val="both"/>
        <w:rPr>
          <w:rFonts w:cs="Arial"/>
          <w:b/>
          <w:bCs/>
          <w:sz w:val="20"/>
        </w:rPr>
      </w:pPr>
    </w:p>
    <w:p w14:paraId="2B56DD85" w14:textId="77777777" w:rsidR="00EB1A4D" w:rsidRPr="00436661" w:rsidRDefault="00EB1A4D" w:rsidP="00436661">
      <w:pPr>
        <w:jc w:val="both"/>
        <w:rPr>
          <w:rFonts w:cs="Arial"/>
          <w:sz w:val="20"/>
        </w:rPr>
      </w:pPr>
      <w:r w:rsidRPr="00436661">
        <w:rPr>
          <w:rFonts w:cs="Arial"/>
          <w:sz w:val="20"/>
        </w:rPr>
        <w:t>If any ‘interested person’ (a person living in, working in, or regularly visiting the affected area) wishes to appeal this Order, they must do so on one of two grounds (s 66 of the Anti-Social Behaviour, Crime and Policing Act 2014):</w:t>
      </w:r>
    </w:p>
    <w:p w14:paraId="541F4EF8" w14:textId="77777777" w:rsidR="00854D15" w:rsidRPr="00436661" w:rsidRDefault="00854D15" w:rsidP="00436661">
      <w:pPr>
        <w:jc w:val="both"/>
        <w:rPr>
          <w:rFonts w:cs="Arial"/>
          <w:sz w:val="20"/>
        </w:rPr>
      </w:pPr>
    </w:p>
    <w:p w14:paraId="3E7CF402" w14:textId="6949ED3E" w:rsidR="00EB1A4D" w:rsidRPr="00436661" w:rsidRDefault="00EB1A4D" w:rsidP="00436661">
      <w:pPr>
        <w:jc w:val="both"/>
        <w:rPr>
          <w:rFonts w:cs="Arial"/>
          <w:sz w:val="20"/>
        </w:rPr>
      </w:pPr>
      <w:r w:rsidRPr="00436661">
        <w:rPr>
          <w:rFonts w:cs="Arial"/>
          <w:sz w:val="20"/>
        </w:rPr>
        <w:t>1) The Council did not have the legal power to make the Order.</w:t>
      </w:r>
    </w:p>
    <w:p w14:paraId="46AF9833" w14:textId="77777777" w:rsidR="00854D15" w:rsidRPr="00436661" w:rsidRDefault="00854D15" w:rsidP="00436661">
      <w:pPr>
        <w:jc w:val="both"/>
        <w:rPr>
          <w:rFonts w:cs="Arial"/>
          <w:sz w:val="20"/>
        </w:rPr>
      </w:pPr>
    </w:p>
    <w:p w14:paraId="5AA9CF82" w14:textId="596EB611" w:rsidR="00EB1A4D" w:rsidRPr="00436661" w:rsidRDefault="00EB1A4D" w:rsidP="00436661">
      <w:pPr>
        <w:jc w:val="both"/>
        <w:rPr>
          <w:rFonts w:cs="Arial"/>
          <w:sz w:val="20"/>
        </w:rPr>
      </w:pPr>
      <w:r w:rsidRPr="00436661">
        <w:rPr>
          <w:rFonts w:cs="Arial"/>
          <w:sz w:val="20"/>
        </w:rPr>
        <w:t>2) The Council did not follow all the requirements listed in Chapter 2 of the Anti-Social Behaviour, Crime and Policing Act 2014.</w:t>
      </w:r>
    </w:p>
    <w:p w14:paraId="074B8657" w14:textId="77777777" w:rsidR="00854D15" w:rsidRPr="00436661" w:rsidRDefault="00854D15" w:rsidP="00436661">
      <w:pPr>
        <w:jc w:val="both"/>
        <w:rPr>
          <w:rFonts w:cs="Arial"/>
          <w:sz w:val="20"/>
        </w:rPr>
      </w:pPr>
    </w:p>
    <w:p w14:paraId="3F8AA5D0" w14:textId="77777777" w:rsidR="00EB1A4D" w:rsidRPr="00436661" w:rsidRDefault="00EB1A4D" w:rsidP="00436661">
      <w:pPr>
        <w:jc w:val="both"/>
        <w:rPr>
          <w:rFonts w:cs="Arial"/>
          <w:sz w:val="20"/>
        </w:rPr>
      </w:pPr>
      <w:r w:rsidRPr="00436661">
        <w:rPr>
          <w:rFonts w:cs="Arial"/>
          <w:sz w:val="20"/>
        </w:rPr>
        <w:t>The interested person(s) must appeal the Order with an application to the High Court within six weeks of the Order being made.</w:t>
      </w:r>
    </w:p>
    <w:p w14:paraId="0C0E26D1" w14:textId="77777777" w:rsidR="00AB6E94" w:rsidRPr="00436661" w:rsidRDefault="00AB6E94" w:rsidP="00436661">
      <w:pPr>
        <w:kinsoku w:val="0"/>
        <w:overflowPunct w:val="0"/>
        <w:autoSpaceDE w:val="0"/>
        <w:autoSpaceDN w:val="0"/>
        <w:adjustRightInd w:val="0"/>
        <w:spacing w:line="266" w:lineRule="exact"/>
        <w:ind w:left="40"/>
        <w:jc w:val="both"/>
        <w:rPr>
          <w:rFonts w:cs="Arial"/>
          <w:b/>
          <w:sz w:val="20"/>
        </w:rPr>
      </w:pPr>
    </w:p>
    <w:p w14:paraId="64C05896" w14:textId="1C2E25F8" w:rsidR="001626D4" w:rsidRDefault="00177593" w:rsidP="007059D6">
      <w:pPr>
        <w:jc w:val="both"/>
        <w:rPr>
          <w:rFonts w:cs="Arial"/>
          <w:b/>
          <w:bCs/>
          <w:sz w:val="20"/>
        </w:rPr>
      </w:pPr>
      <w:r w:rsidRPr="00177593">
        <w:rPr>
          <w:rFonts w:cs="Arial"/>
          <w:sz w:val="20"/>
        </w:rPr>
        <w:t>7.</w:t>
      </w:r>
      <w:r w:rsidR="007059D6">
        <w:rPr>
          <w:rFonts w:cs="Arial"/>
          <w:b/>
          <w:bCs/>
          <w:sz w:val="20"/>
        </w:rPr>
        <w:t xml:space="preserve"> </w:t>
      </w:r>
      <w:r w:rsidR="001626D4" w:rsidRPr="007059D6">
        <w:rPr>
          <w:rFonts w:cs="Arial"/>
          <w:b/>
          <w:bCs/>
          <w:sz w:val="20"/>
        </w:rPr>
        <w:t>Information</w:t>
      </w:r>
    </w:p>
    <w:p w14:paraId="68A2DCFA" w14:textId="77777777" w:rsidR="007059D6" w:rsidRPr="007059D6" w:rsidRDefault="007059D6" w:rsidP="007059D6">
      <w:pPr>
        <w:jc w:val="both"/>
        <w:rPr>
          <w:rFonts w:cs="Arial"/>
          <w:b/>
          <w:bCs/>
          <w:sz w:val="20"/>
        </w:rPr>
      </w:pPr>
    </w:p>
    <w:p w14:paraId="7ADCB99B" w14:textId="4958F91F" w:rsidR="001626D4" w:rsidRPr="00436661" w:rsidRDefault="001626D4" w:rsidP="00436661">
      <w:pPr>
        <w:kinsoku w:val="0"/>
        <w:overflowPunct w:val="0"/>
        <w:autoSpaceDE w:val="0"/>
        <w:autoSpaceDN w:val="0"/>
        <w:adjustRightInd w:val="0"/>
        <w:spacing w:line="266" w:lineRule="exact"/>
        <w:ind w:left="40"/>
        <w:jc w:val="both"/>
        <w:rPr>
          <w:rFonts w:eastAsiaTheme="minorHAnsi" w:cs="Arial"/>
          <w:color w:val="0562C1"/>
          <w:sz w:val="20"/>
        </w:rPr>
      </w:pPr>
      <w:r w:rsidRPr="00436661">
        <w:rPr>
          <w:rFonts w:eastAsiaTheme="minorHAnsi" w:cs="Arial"/>
          <w:sz w:val="20"/>
        </w:rPr>
        <w:t>Further information about th</w:t>
      </w:r>
      <w:r w:rsidR="00BD68F9" w:rsidRPr="00436661">
        <w:rPr>
          <w:rFonts w:eastAsiaTheme="minorHAnsi" w:cs="Arial"/>
          <w:sz w:val="20"/>
        </w:rPr>
        <w:t>e</w:t>
      </w:r>
      <w:r w:rsidRPr="00436661">
        <w:rPr>
          <w:rFonts w:eastAsiaTheme="minorHAnsi" w:cs="Arial"/>
          <w:sz w:val="20"/>
        </w:rPr>
        <w:t xml:space="preserve"> </w:t>
      </w:r>
      <w:r w:rsidR="002B7F64" w:rsidRPr="00436661">
        <w:rPr>
          <w:rFonts w:eastAsiaTheme="minorHAnsi" w:cs="Arial"/>
          <w:sz w:val="20"/>
        </w:rPr>
        <w:t xml:space="preserve">Town Centres </w:t>
      </w:r>
      <w:r w:rsidRPr="00436661">
        <w:rPr>
          <w:rFonts w:eastAsiaTheme="minorHAnsi" w:cs="Arial"/>
          <w:sz w:val="20"/>
        </w:rPr>
        <w:t xml:space="preserve">PSPO and matters related within it, including </w:t>
      </w:r>
      <w:proofErr w:type="gramStart"/>
      <w:r w:rsidRPr="00436661">
        <w:rPr>
          <w:rFonts w:eastAsiaTheme="minorHAnsi" w:cs="Arial"/>
          <w:sz w:val="20"/>
        </w:rPr>
        <w:t>licensing</w:t>
      </w:r>
      <w:proofErr w:type="gramEnd"/>
      <w:r w:rsidRPr="00436661">
        <w:rPr>
          <w:rFonts w:eastAsiaTheme="minorHAnsi" w:cs="Arial"/>
          <w:sz w:val="20"/>
        </w:rPr>
        <w:t xml:space="preserve"> and seeking</w:t>
      </w:r>
      <w:r w:rsidR="0083079E" w:rsidRPr="00436661">
        <w:rPr>
          <w:rFonts w:eastAsiaTheme="minorHAnsi" w:cs="Arial"/>
          <w:sz w:val="20"/>
        </w:rPr>
        <w:t xml:space="preserve"> </w:t>
      </w:r>
      <w:r w:rsidRPr="00436661">
        <w:rPr>
          <w:rFonts w:eastAsiaTheme="minorHAnsi" w:cs="Arial"/>
          <w:sz w:val="20"/>
        </w:rPr>
        <w:t xml:space="preserve">written permissions, can be found at </w:t>
      </w:r>
      <w:hyperlink r:id="rId11" w:history="1">
        <w:r w:rsidRPr="00436661">
          <w:rPr>
            <w:rFonts w:eastAsiaTheme="minorHAnsi" w:cs="Arial"/>
            <w:color w:val="0562C1"/>
            <w:sz w:val="20"/>
            <w:u w:val="single"/>
          </w:rPr>
          <w:t>www.harrow.gov.uk/licensing</w:t>
        </w:r>
      </w:hyperlink>
    </w:p>
    <w:p w14:paraId="635A41E9" w14:textId="0DFE914F" w:rsidR="00F11634" w:rsidRPr="00436661" w:rsidRDefault="00F11634" w:rsidP="00436661">
      <w:pPr>
        <w:jc w:val="both"/>
        <w:rPr>
          <w:rFonts w:cs="Arial"/>
          <w:sz w:val="20"/>
        </w:rPr>
      </w:pPr>
    </w:p>
    <w:p w14:paraId="7CE58D92" w14:textId="194B635A" w:rsidR="007059D6" w:rsidRDefault="00177593" w:rsidP="00436661">
      <w:pPr>
        <w:jc w:val="both"/>
        <w:rPr>
          <w:rFonts w:cs="Arial"/>
          <w:b/>
          <w:bCs/>
          <w:sz w:val="20"/>
        </w:rPr>
      </w:pPr>
      <w:r>
        <w:rPr>
          <w:rFonts w:cs="Arial"/>
          <w:sz w:val="20"/>
        </w:rPr>
        <w:t>8.</w:t>
      </w:r>
      <w:r w:rsidR="007059D6" w:rsidRPr="007059D6">
        <w:rPr>
          <w:rFonts w:cs="Arial"/>
          <w:b/>
          <w:bCs/>
          <w:sz w:val="20"/>
        </w:rPr>
        <w:t xml:space="preserve"> </w:t>
      </w:r>
      <w:r w:rsidR="00AB6E94" w:rsidRPr="007059D6">
        <w:rPr>
          <w:rFonts w:cs="Arial"/>
          <w:b/>
          <w:bCs/>
          <w:sz w:val="20"/>
        </w:rPr>
        <w:t>Appendices</w:t>
      </w:r>
    </w:p>
    <w:p w14:paraId="1B8388EC" w14:textId="77777777" w:rsidR="007059D6" w:rsidRPr="007059D6" w:rsidRDefault="007059D6" w:rsidP="00436661">
      <w:pPr>
        <w:jc w:val="both"/>
        <w:rPr>
          <w:rFonts w:cs="Arial"/>
          <w:b/>
          <w:bCs/>
          <w:sz w:val="20"/>
        </w:rPr>
      </w:pPr>
    </w:p>
    <w:p w14:paraId="6A733C94" w14:textId="1CA61BBA" w:rsidR="007A7333" w:rsidRPr="00436661" w:rsidRDefault="0008121D" w:rsidP="00436661">
      <w:pPr>
        <w:jc w:val="both"/>
        <w:rPr>
          <w:rFonts w:cs="Arial"/>
          <w:sz w:val="20"/>
        </w:rPr>
      </w:pPr>
      <w:r w:rsidRPr="00436661">
        <w:rPr>
          <w:rFonts w:cs="Arial"/>
          <w:sz w:val="20"/>
        </w:rPr>
        <w:t xml:space="preserve">1 </w:t>
      </w:r>
      <w:r w:rsidR="00854302" w:rsidRPr="00714697">
        <w:rPr>
          <w:rFonts w:cs="Arial"/>
          <w:sz w:val="20"/>
        </w:rPr>
        <w:t>Designated area</w:t>
      </w:r>
      <w:r w:rsidR="00854302">
        <w:rPr>
          <w:rFonts w:cs="Arial"/>
          <w:sz w:val="20"/>
        </w:rPr>
        <w:t xml:space="preserve"> </w:t>
      </w:r>
      <w:r w:rsidR="00EB197D">
        <w:rPr>
          <w:rFonts w:cs="Arial"/>
          <w:sz w:val="20"/>
        </w:rPr>
        <w:t xml:space="preserve">- </w:t>
      </w:r>
      <w:r w:rsidR="00E429D5" w:rsidRPr="00E429D5">
        <w:rPr>
          <w:rFonts w:cs="Arial"/>
          <w:sz w:val="20"/>
        </w:rPr>
        <w:t xml:space="preserve">Town </w:t>
      </w:r>
      <w:r w:rsidR="00854302">
        <w:rPr>
          <w:rFonts w:cs="Arial"/>
          <w:sz w:val="20"/>
        </w:rPr>
        <w:t xml:space="preserve">and </w:t>
      </w:r>
      <w:r w:rsidR="003626FC">
        <w:rPr>
          <w:rFonts w:cs="Arial"/>
          <w:sz w:val="20"/>
        </w:rPr>
        <w:t>District</w:t>
      </w:r>
      <w:r w:rsidR="00854302">
        <w:rPr>
          <w:rFonts w:cs="Arial"/>
          <w:sz w:val="20"/>
        </w:rPr>
        <w:t xml:space="preserve"> </w:t>
      </w:r>
      <w:r w:rsidR="00E429D5" w:rsidRPr="00E429D5">
        <w:rPr>
          <w:rFonts w:cs="Arial"/>
          <w:sz w:val="20"/>
        </w:rPr>
        <w:t>Centres</w:t>
      </w:r>
    </w:p>
    <w:p w14:paraId="313B4119" w14:textId="493D19F9" w:rsidR="00EF4B07" w:rsidRPr="00436661" w:rsidRDefault="00EF4B07" w:rsidP="00436661">
      <w:pPr>
        <w:spacing w:after="160" w:line="259" w:lineRule="auto"/>
        <w:jc w:val="both"/>
        <w:rPr>
          <w:rFonts w:cs="Arial"/>
          <w:sz w:val="20"/>
        </w:rPr>
      </w:pPr>
      <w:r w:rsidRPr="00436661">
        <w:rPr>
          <w:rFonts w:cs="Arial"/>
          <w:sz w:val="20"/>
        </w:rPr>
        <w:br w:type="page"/>
      </w:r>
    </w:p>
    <w:p w14:paraId="660BD193" w14:textId="64D0B930" w:rsidR="00A45ED5" w:rsidRPr="003F2EA3" w:rsidRDefault="001A1D1C" w:rsidP="00436661">
      <w:pPr>
        <w:jc w:val="both"/>
        <w:rPr>
          <w:rFonts w:cs="Arial"/>
          <w:b/>
          <w:bCs/>
          <w:sz w:val="20"/>
        </w:rPr>
      </w:pPr>
      <w:r w:rsidRPr="00436661">
        <w:rPr>
          <w:rFonts w:cs="Arial"/>
          <w:sz w:val="20"/>
        </w:rPr>
        <w:lastRenderedPageBreak/>
        <w:t>Appendix 1</w:t>
      </w:r>
      <w:r w:rsidR="00C07872">
        <w:rPr>
          <w:rFonts w:cs="Arial"/>
          <w:sz w:val="20"/>
        </w:rPr>
        <w:t xml:space="preserve"> </w:t>
      </w:r>
      <w:r w:rsidR="003F2EA3" w:rsidRPr="003F2EA3">
        <w:rPr>
          <w:rFonts w:cs="Arial"/>
          <w:b/>
          <w:bCs/>
          <w:sz w:val="20"/>
        </w:rPr>
        <w:t xml:space="preserve">Designated area - </w:t>
      </w:r>
      <w:r w:rsidR="000A4145" w:rsidRPr="003F2EA3">
        <w:rPr>
          <w:rFonts w:cs="Arial"/>
          <w:b/>
          <w:bCs/>
          <w:sz w:val="20"/>
        </w:rPr>
        <w:t xml:space="preserve">Town </w:t>
      </w:r>
      <w:r w:rsidR="00C07872">
        <w:rPr>
          <w:rFonts w:cs="Arial"/>
          <w:b/>
          <w:bCs/>
          <w:sz w:val="20"/>
        </w:rPr>
        <w:t xml:space="preserve">and </w:t>
      </w:r>
      <w:r w:rsidR="003626FC">
        <w:rPr>
          <w:rFonts w:cs="Arial"/>
          <w:b/>
          <w:bCs/>
          <w:sz w:val="20"/>
        </w:rPr>
        <w:t>District</w:t>
      </w:r>
      <w:r w:rsidR="00C07872">
        <w:rPr>
          <w:rFonts w:cs="Arial"/>
          <w:b/>
          <w:bCs/>
          <w:sz w:val="20"/>
        </w:rPr>
        <w:t xml:space="preserve"> </w:t>
      </w:r>
      <w:r w:rsidR="000A4145" w:rsidRPr="003F2EA3">
        <w:rPr>
          <w:rFonts w:cs="Arial"/>
          <w:b/>
          <w:bCs/>
          <w:sz w:val="20"/>
        </w:rPr>
        <w:t>Centres</w:t>
      </w:r>
    </w:p>
    <w:p w14:paraId="6C098EB3" w14:textId="77777777" w:rsidR="00A45ED5" w:rsidRPr="00436661" w:rsidRDefault="00A45ED5" w:rsidP="00436661">
      <w:pPr>
        <w:jc w:val="both"/>
        <w:rPr>
          <w:rFonts w:cs="Arial"/>
          <w:sz w:val="20"/>
        </w:rPr>
      </w:pPr>
    </w:p>
    <w:p w14:paraId="6CC391B0" w14:textId="77777777" w:rsidR="00A45ED5" w:rsidRPr="00436661" w:rsidRDefault="00A45ED5" w:rsidP="00436661">
      <w:pPr>
        <w:jc w:val="both"/>
        <w:rPr>
          <w:rFonts w:cs="Arial"/>
          <w:sz w:val="20"/>
        </w:rPr>
      </w:pPr>
    </w:p>
    <w:p w14:paraId="3CC6DA0A" w14:textId="628D6B70" w:rsidR="00A45ED5" w:rsidRPr="00436661" w:rsidRDefault="00B4707E" w:rsidP="00436661">
      <w:pPr>
        <w:jc w:val="both"/>
        <w:rPr>
          <w:rFonts w:cs="Arial"/>
          <w:sz w:val="20"/>
        </w:rPr>
      </w:pPr>
      <w:r>
        <w:rPr>
          <w:noProof/>
        </w:rPr>
        <w:drawing>
          <wp:inline distT="0" distB="0" distL="0" distR="0" wp14:anchorId="665F8E6A" wp14:editId="752B72A2">
            <wp:extent cx="6512791" cy="4648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 t="8176" r="18170" b="4573"/>
                    <a:stretch/>
                  </pic:blipFill>
                  <pic:spPr bwMode="auto">
                    <a:xfrm>
                      <a:off x="0" y="0"/>
                      <a:ext cx="6542294" cy="4669256"/>
                    </a:xfrm>
                    <a:prstGeom prst="rect">
                      <a:avLst/>
                    </a:prstGeom>
                    <a:ln>
                      <a:noFill/>
                    </a:ln>
                    <a:extLst>
                      <a:ext uri="{53640926-AAD7-44D8-BBD7-CCE9431645EC}">
                        <a14:shadowObscured xmlns:a14="http://schemas.microsoft.com/office/drawing/2010/main"/>
                      </a:ext>
                    </a:extLst>
                  </pic:spPr>
                </pic:pic>
              </a:graphicData>
            </a:graphic>
          </wp:inline>
        </w:drawing>
      </w:r>
    </w:p>
    <w:p w14:paraId="3A14FB5E" w14:textId="77777777" w:rsidR="00A45ED5" w:rsidRPr="00436661" w:rsidRDefault="00A45ED5" w:rsidP="00436661">
      <w:pPr>
        <w:jc w:val="both"/>
        <w:rPr>
          <w:rFonts w:cs="Arial"/>
          <w:sz w:val="20"/>
        </w:rPr>
      </w:pPr>
    </w:p>
    <w:p w14:paraId="4F3DCD17" w14:textId="77777777" w:rsidR="00A45ED5" w:rsidRPr="00436661" w:rsidRDefault="00A45ED5" w:rsidP="00436661">
      <w:pPr>
        <w:jc w:val="both"/>
        <w:rPr>
          <w:rFonts w:cs="Arial"/>
          <w:sz w:val="20"/>
        </w:rPr>
      </w:pPr>
    </w:p>
    <w:p w14:paraId="606EC787" w14:textId="77777777" w:rsidR="00A45ED5" w:rsidRPr="00436661" w:rsidRDefault="00A45ED5" w:rsidP="00436661">
      <w:pPr>
        <w:jc w:val="both"/>
        <w:rPr>
          <w:rFonts w:cs="Arial"/>
          <w:sz w:val="20"/>
        </w:rPr>
      </w:pPr>
    </w:p>
    <w:p w14:paraId="14E97743" w14:textId="18F9767C" w:rsidR="00A45ED5" w:rsidRPr="001A3166" w:rsidRDefault="00A45ED5" w:rsidP="001A3166">
      <w:pPr>
        <w:pStyle w:val="ListParagraph"/>
        <w:numPr>
          <w:ilvl w:val="0"/>
          <w:numId w:val="19"/>
        </w:numPr>
        <w:rPr>
          <w:rFonts w:cs="Arial"/>
          <w:b/>
          <w:bCs/>
          <w:sz w:val="20"/>
        </w:rPr>
      </w:pPr>
      <w:r w:rsidRPr="001A3166">
        <w:rPr>
          <w:rFonts w:cs="Arial"/>
          <w:b/>
          <w:bCs/>
          <w:sz w:val="20"/>
        </w:rPr>
        <w:t xml:space="preserve">Harrow, Pinner, Stanmore, Wealdstone, Hatch End, </w:t>
      </w:r>
      <w:r w:rsidR="00B85E4C">
        <w:rPr>
          <w:rFonts w:cs="Arial"/>
          <w:b/>
          <w:bCs/>
          <w:sz w:val="20"/>
        </w:rPr>
        <w:t xml:space="preserve">Harrow Weald, </w:t>
      </w:r>
      <w:r w:rsidRPr="001A3166">
        <w:rPr>
          <w:rFonts w:cs="Arial"/>
          <w:b/>
          <w:bCs/>
          <w:sz w:val="20"/>
        </w:rPr>
        <w:t xml:space="preserve">South Harrow, </w:t>
      </w:r>
      <w:r w:rsidR="00692035">
        <w:rPr>
          <w:rFonts w:cs="Arial"/>
          <w:b/>
          <w:bCs/>
          <w:sz w:val="20"/>
        </w:rPr>
        <w:t xml:space="preserve">North Harrow, </w:t>
      </w:r>
      <w:r w:rsidRPr="001A3166">
        <w:rPr>
          <w:rFonts w:cs="Arial"/>
          <w:b/>
          <w:bCs/>
          <w:sz w:val="20"/>
        </w:rPr>
        <w:t>Rayners Lane, Belmont</w:t>
      </w:r>
      <w:r w:rsidR="005E6E47">
        <w:rPr>
          <w:rFonts w:cs="Arial"/>
          <w:b/>
          <w:bCs/>
          <w:sz w:val="20"/>
        </w:rPr>
        <w:t xml:space="preserve">, Sudbury Hill, Kenton, Kingsbury, </w:t>
      </w:r>
      <w:proofErr w:type="gramStart"/>
      <w:r w:rsidR="005E6E47">
        <w:rPr>
          <w:rFonts w:cs="Arial"/>
          <w:b/>
          <w:bCs/>
          <w:sz w:val="20"/>
        </w:rPr>
        <w:t>Edgware</w:t>
      </w:r>
      <w:proofErr w:type="gramEnd"/>
      <w:r w:rsidR="005E6E47">
        <w:rPr>
          <w:rFonts w:cs="Arial"/>
          <w:b/>
          <w:bCs/>
          <w:sz w:val="20"/>
        </w:rPr>
        <w:t xml:space="preserve"> and Burnt Oak.</w:t>
      </w:r>
    </w:p>
    <w:p w14:paraId="6E439157" w14:textId="77777777" w:rsidR="003352A2" w:rsidRDefault="003352A2" w:rsidP="003F2EA3">
      <w:pPr>
        <w:jc w:val="both"/>
        <w:rPr>
          <w:rFonts w:cs="Arial"/>
          <w:b/>
          <w:bCs/>
          <w:sz w:val="20"/>
        </w:rPr>
      </w:pPr>
    </w:p>
    <w:sectPr w:rsidR="003352A2" w:rsidSect="00065640">
      <w:headerReference w:type="even" r:id="rId13"/>
      <w:headerReference w:type="default" r:id="rId14"/>
      <w:footerReference w:type="even" r:id="rId15"/>
      <w:footerReference w:type="default" r:id="rId16"/>
      <w:headerReference w:type="first" r:id="rId17"/>
      <w:footerReference w:type="first" r:id="rId18"/>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A01C0" w14:textId="77777777" w:rsidR="004E5280" w:rsidRDefault="004E5280" w:rsidP="00730AC9">
      <w:r>
        <w:separator/>
      </w:r>
    </w:p>
  </w:endnote>
  <w:endnote w:type="continuationSeparator" w:id="0">
    <w:p w14:paraId="08E2D430" w14:textId="77777777" w:rsidR="004E5280" w:rsidRDefault="004E5280" w:rsidP="00730AC9">
      <w:r>
        <w:continuationSeparator/>
      </w:r>
    </w:p>
  </w:endnote>
  <w:endnote w:type="continuationNotice" w:id="1">
    <w:p w14:paraId="017F4EF4" w14:textId="77777777" w:rsidR="004E5280" w:rsidRDefault="004E52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9E57" w14:textId="77777777" w:rsidR="00730AC9" w:rsidRDefault="00730A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0035" w14:textId="77777777" w:rsidR="00730AC9" w:rsidRDefault="00730A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454B0" w14:textId="77777777" w:rsidR="00730AC9" w:rsidRDefault="00730A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A034E" w14:textId="77777777" w:rsidR="004E5280" w:rsidRDefault="004E5280" w:rsidP="00730AC9">
      <w:r>
        <w:separator/>
      </w:r>
    </w:p>
  </w:footnote>
  <w:footnote w:type="continuationSeparator" w:id="0">
    <w:p w14:paraId="6547B4DA" w14:textId="77777777" w:rsidR="004E5280" w:rsidRDefault="004E5280" w:rsidP="00730AC9">
      <w:r>
        <w:continuationSeparator/>
      </w:r>
    </w:p>
  </w:footnote>
  <w:footnote w:type="continuationNotice" w:id="1">
    <w:p w14:paraId="7DF3167D" w14:textId="77777777" w:rsidR="004E5280" w:rsidRDefault="004E528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3B8D2" w14:textId="77777777" w:rsidR="00730AC9" w:rsidRDefault="00730A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AEAB4" w14:textId="2B4BEA24" w:rsidR="00730AC9" w:rsidRDefault="00730A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901E" w14:textId="77777777" w:rsidR="00730AC9" w:rsidRDefault="00730A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0C52D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2B7B16"/>
    <w:multiLevelType w:val="hybridMultilevel"/>
    <w:tmpl w:val="AADA0EA0"/>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10716B19"/>
    <w:multiLevelType w:val="hybridMultilevel"/>
    <w:tmpl w:val="AB824010"/>
    <w:lvl w:ilvl="0" w:tplc="7AFA535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0C21CE8"/>
    <w:multiLevelType w:val="hybridMultilevel"/>
    <w:tmpl w:val="95FA2F8C"/>
    <w:lvl w:ilvl="0" w:tplc="08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 w15:restartNumberingAfterBreak="0">
    <w:nsid w:val="138E582C"/>
    <w:multiLevelType w:val="hybridMultilevel"/>
    <w:tmpl w:val="18D042A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5B685D"/>
    <w:multiLevelType w:val="hybridMultilevel"/>
    <w:tmpl w:val="23248AE6"/>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19016FE7"/>
    <w:multiLevelType w:val="multilevel"/>
    <w:tmpl w:val="5B5A07CC"/>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0D36AE"/>
    <w:multiLevelType w:val="hybridMultilevel"/>
    <w:tmpl w:val="5654642E"/>
    <w:lvl w:ilvl="0" w:tplc="BFBE737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 w15:restartNumberingAfterBreak="0">
    <w:nsid w:val="22233EFF"/>
    <w:multiLevelType w:val="hybridMultilevel"/>
    <w:tmpl w:val="1444B2FC"/>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23D97D64"/>
    <w:multiLevelType w:val="hybridMultilevel"/>
    <w:tmpl w:val="8C4471CE"/>
    <w:lvl w:ilvl="0" w:tplc="08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0" w15:restartNumberingAfterBreak="0">
    <w:nsid w:val="303A4AF0"/>
    <w:multiLevelType w:val="hybridMultilevel"/>
    <w:tmpl w:val="9410D1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264951"/>
    <w:multiLevelType w:val="multilevel"/>
    <w:tmpl w:val="DBB8B9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F46EA1"/>
    <w:multiLevelType w:val="multilevel"/>
    <w:tmpl w:val="B1F8F4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FB3327"/>
    <w:multiLevelType w:val="hybridMultilevel"/>
    <w:tmpl w:val="1B3064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012B4D"/>
    <w:multiLevelType w:val="hybridMultilevel"/>
    <w:tmpl w:val="D8E20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4A71AF"/>
    <w:multiLevelType w:val="hybridMultilevel"/>
    <w:tmpl w:val="5260C824"/>
    <w:lvl w:ilvl="0" w:tplc="93547F3E">
      <w:numFmt w:val="bullet"/>
      <w:lvlText w:val=""/>
      <w:lvlJc w:val="left"/>
      <w:pPr>
        <w:ind w:left="108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C27EC2"/>
    <w:multiLevelType w:val="hybridMultilevel"/>
    <w:tmpl w:val="534E6B8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59AF667D"/>
    <w:multiLevelType w:val="hybridMultilevel"/>
    <w:tmpl w:val="B10A45B6"/>
    <w:lvl w:ilvl="0" w:tplc="585E87F2">
      <w:start w:val="1"/>
      <w:numFmt w:val="lowerLetter"/>
      <w:lvlText w:val="%1."/>
      <w:lvlJc w:val="left"/>
      <w:pPr>
        <w:ind w:left="927" w:hanging="360"/>
      </w:pPr>
      <w:rPr>
        <w:rFonts w:eastAsiaTheme="minorHAnsi"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5E2E4AEE"/>
    <w:multiLevelType w:val="hybridMultilevel"/>
    <w:tmpl w:val="9820B182"/>
    <w:lvl w:ilvl="0" w:tplc="9AC867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E3B3E10"/>
    <w:multiLevelType w:val="multilevel"/>
    <w:tmpl w:val="5D90C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644610"/>
    <w:multiLevelType w:val="hybridMultilevel"/>
    <w:tmpl w:val="534E6B82"/>
    <w:lvl w:ilvl="0" w:tplc="D4681A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1E37C5B"/>
    <w:multiLevelType w:val="hybridMultilevel"/>
    <w:tmpl w:val="C3E0E008"/>
    <w:lvl w:ilvl="0" w:tplc="7DC0A89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64AE38C8"/>
    <w:multiLevelType w:val="hybridMultilevel"/>
    <w:tmpl w:val="0D2A6A42"/>
    <w:lvl w:ilvl="0" w:tplc="6C4AC884">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15:restartNumberingAfterBreak="0">
    <w:nsid w:val="6E3B2D2E"/>
    <w:multiLevelType w:val="hybridMultilevel"/>
    <w:tmpl w:val="10781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2E00E5"/>
    <w:multiLevelType w:val="hybridMultilevel"/>
    <w:tmpl w:val="E4D0C4C8"/>
    <w:lvl w:ilvl="0" w:tplc="DB084336">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5" w15:restartNumberingAfterBreak="0">
    <w:nsid w:val="7DBC6FD3"/>
    <w:multiLevelType w:val="hybridMultilevel"/>
    <w:tmpl w:val="F454F9C0"/>
    <w:lvl w:ilvl="0" w:tplc="93547F3E">
      <w:numFmt w:val="bullet"/>
      <w:lvlText w:val=""/>
      <w:lvlJc w:val="left"/>
      <w:pPr>
        <w:ind w:left="1080" w:hanging="360"/>
      </w:pPr>
      <w:rPr>
        <w:rFonts w:ascii="Symbol" w:eastAsia="Times"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03901009">
    <w:abstractNumId w:val="14"/>
  </w:num>
  <w:num w:numId="2" w16cid:durableId="1274702644">
    <w:abstractNumId w:val="12"/>
  </w:num>
  <w:num w:numId="3" w16cid:durableId="293483604">
    <w:abstractNumId w:val="6"/>
  </w:num>
  <w:num w:numId="4" w16cid:durableId="1217231814">
    <w:abstractNumId w:val="25"/>
  </w:num>
  <w:num w:numId="5" w16cid:durableId="116609016">
    <w:abstractNumId w:val="15"/>
  </w:num>
  <w:num w:numId="6" w16cid:durableId="1390881067">
    <w:abstractNumId w:val="5"/>
  </w:num>
  <w:num w:numId="7" w16cid:durableId="256909474">
    <w:abstractNumId w:val="10"/>
  </w:num>
  <w:num w:numId="8" w16cid:durableId="148984140">
    <w:abstractNumId w:val="8"/>
  </w:num>
  <w:num w:numId="9" w16cid:durableId="718287483">
    <w:abstractNumId w:val="20"/>
  </w:num>
  <w:num w:numId="10" w16cid:durableId="1408108021">
    <w:abstractNumId w:val="13"/>
  </w:num>
  <w:num w:numId="11" w16cid:durableId="1103265603">
    <w:abstractNumId w:val="9"/>
  </w:num>
  <w:num w:numId="12" w16cid:durableId="1959099920">
    <w:abstractNumId w:val="16"/>
  </w:num>
  <w:num w:numId="13" w16cid:durableId="1220633230">
    <w:abstractNumId w:val="3"/>
  </w:num>
  <w:num w:numId="14" w16cid:durableId="1509322017">
    <w:abstractNumId w:val="1"/>
  </w:num>
  <w:num w:numId="15" w16cid:durableId="1230076795">
    <w:abstractNumId w:val="4"/>
  </w:num>
  <w:num w:numId="16" w16cid:durableId="1213469862">
    <w:abstractNumId w:val="19"/>
  </w:num>
  <w:num w:numId="17" w16cid:durableId="821698130">
    <w:abstractNumId w:val="11"/>
  </w:num>
  <w:num w:numId="18" w16cid:durableId="1771926643">
    <w:abstractNumId w:val="18"/>
  </w:num>
  <w:num w:numId="19" w16cid:durableId="752898920">
    <w:abstractNumId w:val="23"/>
  </w:num>
  <w:num w:numId="20" w16cid:durableId="499393978">
    <w:abstractNumId w:val="2"/>
  </w:num>
  <w:num w:numId="21" w16cid:durableId="1932616813">
    <w:abstractNumId w:val="24"/>
  </w:num>
  <w:num w:numId="22" w16cid:durableId="868493559">
    <w:abstractNumId w:val="22"/>
  </w:num>
  <w:num w:numId="23" w16cid:durableId="695082190">
    <w:abstractNumId w:val="21"/>
  </w:num>
  <w:num w:numId="24" w16cid:durableId="13969909">
    <w:abstractNumId w:val="7"/>
  </w:num>
  <w:num w:numId="25" w16cid:durableId="1657301810">
    <w:abstractNumId w:val="17"/>
  </w:num>
  <w:num w:numId="26" w16cid:durableId="1811944871">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6B2"/>
    <w:rsid w:val="00001320"/>
    <w:rsid w:val="000079FA"/>
    <w:rsid w:val="00007CDA"/>
    <w:rsid w:val="00012070"/>
    <w:rsid w:val="0001458E"/>
    <w:rsid w:val="00015362"/>
    <w:rsid w:val="00024950"/>
    <w:rsid w:val="00025C9F"/>
    <w:rsid w:val="00027B1D"/>
    <w:rsid w:val="0003329C"/>
    <w:rsid w:val="00033529"/>
    <w:rsid w:val="00033AA1"/>
    <w:rsid w:val="00033AAA"/>
    <w:rsid w:val="00037E6A"/>
    <w:rsid w:val="00040108"/>
    <w:rsid w:val="000426B2"/>
    <w:rsid w:val="00046209"/>
    <w:rsid w:val="00050408"/>
    <w:rsid w:val="00057213"/>
    <w:rsid w:val="000605A4"/>
    <w:rsid w:val="0006238C"/>
    <w:rsid w:val="0006275D"/>
    <w:rsid w:val="00064012"/>
    <w:rsid w:val="00065640"/>
    <w:rsid w:val="000658CC"/>
    <w:rsid w:val="00066A80"/>
    <w:rsid w:val="00067F51"/>
    <w:rsid w:val="0008121D"/>
    <w:rsid w:val="00086870"/>
    <w:rsid w:val="00097D55"/>
    <w:rsid w:val="000A4145"/>
    <w:rsid w:val="000B64FF"/>
    <w:rsid w:val="000C3239"/>
    <w:rsid w:val="000C5023"/>
    <w:rsid w:val="000C586D"/>
    <w:rsid w:val="000C6339"/>
    <w:rsid w:val="000D0EC9"/>
    <w:rsid w:val="000D34A1"/>
    <w:rsid w:val="000D50B3"/>
    <w:rsid w:val="000D6437"/>
    <w:rsid w:val="000E1309"/>
    <w:rsid w:val="000E1EE5"/>
    <w:rsid w:val="000E2061"/>
    <w:rsid w:val="000E2B5C"/>
    <w:rsid w:val="000E5C5F"/>
    <w:rsid w:val="000E6364"/>
    <w:rsid w:val="000F0CE3"/>
    <w:rsid w:val="000F14BD"/>
    <w:rsid w:val="000F157A"/>
    <w:rsid w:val="000F183B"/>
    <w:rsid w:val="000F2C40"/>
    <w:rsid w:val="000F3F80"/>
    <w:rsid w:val="0010233B"/>
    <w:rsid w:val="00102E1C"/>
    <w:rsid w:val="00111983"/>
    <w:rsid w:val="001169E3"/>
    <w:rsid w:val="00123E66"/>
    <w:rsid w:val="00124E98"/>
    <w:rsid w:val="00125F29"/>
    <w:rsid w:val="00131132"/>
    <w:rsid w:val="0013177B"/>
    <w:rsid w:val="001330D9"/>
    <w:rsid w:val="001335EC"/>
    <w:rsid w:val="00135079"/>
    <w:rsid w:val="0013700D"/>
    <w:rsid w:val="00143348"/>
    <w:rsid w:val="00152D0A"/>
    <w:rsid w:val="00154392"/>
    <w:rsid w:val="00154DA3"/>
    <w:rsid w:val="00155BEF"/>
    <w:rsid w:val="00157D3A"/>
    <w:rsid w:val="001626D4"/>
    <w:rsid w:val="00162887"/>
    <w:rsid w:val="0016492F"/>
    <w:rsid w:val="0016538E"/>
    <w:rsid w:val="00170EB1"/>
    <w:rsid w:val="00175EC0"/>
    <w:rsid w:val="00177593"/>
    <w:rsid w:val="0018666A"/>
    <w:rsid w:val="001908D0"/>
    <w:rsid w:val="00196191"/>
    <w:rsid w:val="00197540"/>
    <w:rsid w:val="001A1B8C"/>
    <w:rsid w:val="001A1D1C"/>
    <w:rsid w:val="001A3166"/>
    <w:rsid w:val="001A3200"/>
    <w:rsid w:val="001A471A"/>
    <w:rsid w:val="001A5E64"/>
    <w:rsid w:val="001A7CE5"/>
    <w:rsid w:val="001B3715"/>
    <w:rsid w:val="001B6CE0"/>
    <w:rsid w:val="001C4C9D"/>
    <w:rsid w:val="001D0F14"/>
    <w:rsid w:val="001D151B"/>
    <w:rsid w:val="001D2123"/>
    <w:rsid w:val="001D28E9"/>
    <w:rsid w:val="001D655B"/>
    <w:rsid w:val="001D66E7"/>
    <w:rsid w:val="001D766B"/>
    <w:rsid w:val="001E00DA"/>
    <w:rsid w:val="001E0202"/>
    <w:rsid w:val="001E0C52"/>
    <w:rsid w:val="001E459C"/>
    <w:rsid w:val="001E4743"/>
    <w:rsid w:val="001E4E54"/>
    <w:rsid w:val="001F6178"/>
    <w:rsid w:val="001F6E75"/>
    <w:rsid w:val="001F7542"/>
    <w:rsid w:val="001F7BFA"/>
    <w:rsid w:val="00200916"/>
    <w:rsid w:val="00200EDA"/>
    <w:rsid w:val="0020107B"/>
    <w:rsid w:val="002041C5"/>
    <w:rsid w:val="00214854"/>
    <w:rsid w:val="002211DA"/>
    <w:rsid w:val="00224B75"/>
    <w:rsid w:val="002262FA"/>
    <w:rsid w:val="00227D7C"/>
    <w:rsid w:val="00234644"/>
    <w:rsid w:val="002355C2"/>
    <w:rsid w:val="00236462"/>
    <w:rsid w:val="00245360"/>
    <w:rsid w:val="00246052"/>
    <w:rsid w:val="00246955"/>
    <w:rsid w:val="002478E0"/>
    <w:rsid w:val="0025545B"/>
    <w:rsid w:val="002558DC"/>
    <w:rsid w:val="00257878"/>
    <w:rsid w:val="0026390D"/>
    <w:rsid w:val="00263B2C"/>
    <w:rsid w:val="00264710"/>
    <w:rsid w:val="002651F4"/>
    <w:rsid w:val="002657C8"/>
    <w:rsid w:val="00267263"/>
    <w:rsid w:val="002735AA"/>
    <w:rsid w:val="0027484A"/>
    <w:rsid w:val="0028140A"/>
    <w:rsid w:val="00290418"/>
    <w:rsid w:val="002925A7"/>
    <w:rsid w:val="00293700"/>
    <w:rsid w:val="00297285"/>
    <w:rsid w:val="00297DDD"/>
    <w:rsid w:val="002A1C5D"/>
    <w:rsid w:val="002A30F2"/>
    <w:rsid w:val="002A31AF"/>
    <w:rsid w:val="002A4E77"/>
    <w:rsid w:val="002B13AF"/>
    <w:rsid w:val="002B3809"/>
    <w:rsid w:val="002B6A0E"/>
    <w:rsid w:val="002B70B5"/>
    <w:rsid w:val="002B7F64"/>
    <w:rsid w:val="002C0CD9"/>
    <w:rsid w:val="002C1966"/>
    <w:rsid w:val="002C23E6"/>
    <w:rsid w:val="002C6FEC"/>
    <w:rsid w:val="002D2F9B"/>
    <w:rsid w:val="002D47FC"/>
    <w:rsid w:val="002D582F"/>
    <w:rsid w:val="002D67B7"/>
    <w:rsid w:val="002E078B"/>
    <w:rsid w:val="002E0BDE"/>
    <w:rsid w:val="002E1BD4"/>
    <w:rsid w:val="002E37A2"/>
    <w:rsid w:val="002E47B2"/>
    <w:rsid w:val="002F2FE6"/>
    <w:rsid w:val="002F6B4B"/>
    <w:rsid w:val="002F6FE8"/>
    <w:rsid w:val="002F77BD"/>
    <w:rsid w:val="003012BD"/>
    <w:rsid w:val="0030546E"/>
    <w:rsid w:val="00305AEA"/>
    <w:rsid w:val="00313365"/>
    <w:rsid w:val="00320933"/>
    <w:rsid w:val="00322523"/>
    <w:rsid w:val="003301CC"/>
    <w:rsid w:val="0033113F"/>
    <w:rsid w:val="003317A4"/>
    <w:rsid w:val="003352A2"/>
    <w:rsid w:val="003368C3"/>
    <w:rsid w:val="003375BB"/>
    <w:rsid w:val="00344325"/>
    <w:rsid w:val="00347666"/>
    <w:rsid w:val="00347BFB"/>
    <w:rsid w:val="00351207"/>
    <w:rsid w:val="003517B0"/>
    <w:rsid w:val="00351E7E"/>
    <w:rsid w:val="00352D5E"/>
    <w:rsid w:val="00354320"/>
    <w:rsid w:val="00355933"/>
    <w:rsid w:val="00356FB3"/>
    <w:rsid w:val="0035743D"/>
    <w:rsid w:val="0035779E"/>
    <w:rsid w:val="003626FC"/>
    <w:rsid w:val="00364DFA"/>
    <w:rsid w:val="00376477"/>
    <w:rsid w:val="003819FD"/>
    <w:rsid w:val="0038282B"/>
    <w:rsid w:val="00382F35"/>
    <w:rsid w:val="0038303E"/>
    <w:rsid w:val="00385B93"/>
    <w:rsid w:val="00386511"/>
    <w:rsid w:val="00392589"/>
    <w:rsid w:val="003937A1"/>
    <w:rsid w:val="00395EB4"/>
    <w:rsid w:val="00396B6B"/>
    <w:rsid w:val="003A0C28"/>
    <w:rsid w:val="003A392E"/>
    <w:rsid w:val="003B736C"/>
    <w:rsid w:val="003B7F88"/>
    <w:rsid w:val="003C06A7"/>
    <w:rsid w:val="003D0776"/>
    <w:rsid w:val="003D4FFC"/>
    <w:rsid w:val="003D5841"/>
    <w:rsid w:val="003E418B"/>
    <w:rsid w:val="003E434E"/>
    <w:rsid w:val="003E50C4"/>
    <w:rsid w:val="003E6A59"/>
    <w:rsid w:val="003E6D72"/>
    <w:rsid w:val="003F2EA3"/>
    <w:rsid w:val="003F614B"/>
    <w:rsid w:val="00401271"/>
    <w:rsid w:val="00403454"/>
    <w:rsid w:val="00406318"/>
    <w:rsid w:val="00411461"/>
    <w:rsid w:val="00411511"/>
    <w:rsid w:val="00411917"/>
    <w:rsid w:val="00411DD3"/>
    <w:rsid w:val="00415EED"/>
    <w:rsid w:val="00415F45"/>
    <w:rsid w:val="004175D2"/>
    <w:rsid w:val="004212A6"/>
    <w:rsid w:val="004266B4"/>
    <w:rsid w:val="00427E41"/>
    <w:rsid w:val="00431FBF"/>
    <w:rsid w:val="00432CA5"/>
    <w:rsid w:val="00433D40"/>
    <w:rsid w:val="00434DBD"/>
    <w:rsid w:val="00436661"/>
    <w:rsid w:val="0043714E"/>
    <w:rsid w:val="00445507"/>
    <w:rsid w:val="00447986"/>
    <w:rsid w:val="00453FB9"/>
    <w:rsid w:val="00465590"/>
    <w:rsid w:val="00466683"/>
    <w:rsid w:val="00467558"/>
    <w:rsid w:val="00467B70"/>
    <w:rsid w:val="00467BF2"/>
    <w:rsid w:val="004707FF"/>
    <w:rsid w:val="00470ECF"/>
    <w:rsid w:val="00471349"/>
    <w:rsid w:val="0047213B"/>
    <w:rsid w:val="00472909"/>
    <w:rsid w:val="00480A5F"/>
    <w:rsid w:val="00483FE9"/>
    <w:rsid w:val="004848C1"/>
    <w:rsid w:val="004852C6"/>
    <w:rsid w:val="00486006"/>
    <w:rsid w:val="00486214"/>
    <w:rsid w:val="00486C4C"/>
    <w:rsid w:val="00493982"/>
    <w:rsid w:val="004964DA"/>
    <w:rsid w:val="00496FAB"/>
    <w:rsid w:val="00497454"/>
    <w:rsid w:val="004A2BB9"/>
    <w:rsid w:val="004A429B"/>
    <w:rsid w:val="004A5940"/>
    <w:rsid w:val="004A5B03"/>
    <w:rsid w:val="004A627F"/>
    <w:rsid w:val="004A74A7"/>
    <w:rsid w:val="004B5E39"/>
    <w:rsid w:val="004B7961"/>
    <w:rsid w:val="004B7F46"/>
    <w:rsid w:val="004C18A7"/>
    <w:rsid w:val="004C3903"/>
    <w:rsid w:val="004C4D3B"/>
    <w:rsid w:val="004C56E6"/>
    <w:rsid w:val="004C72AB"/>
    <w:rsid w:val="004D1F52"/>
    <w:rsid w:val="004D2FE9"/>
    <w:rsid w:val="004D434C"/>
    <w:rsid w:val="004D62EE"/>
    <w:rsid w:val="004E0B64"/>
    <w:rsid w:val="004E5280"/>
    <w:rsid w:val="004E6E01"/>
    <w:rsid w:val="004F0A56"/>
    <w:rsid w:val="004F3080"/>
    <w:rsid w:val="004F59A7"/>
    <w:rsid w:val="004F644A"/>
    <w:rsid w:val="004F6E26"/>
    <w:rsid w:val="00501CDB"/>
    <w:rsid w:val="00503F3D"/>
    <w:rsid w:val="00503FA9"/>
    <w:rsid w:val="00506FC5"/>
    <w:rsid w:val="0051223F"/>
    <w:rsid w:val="00512A0F"/>
    <w:rsid w:val="00514397"/>
    <w:rsid w:val="005145A5"/>
    <w:rsid w:val="005166CE"/>
    <w:rsid w:val="00516D07"/>
    <w:rsid w:val="0052151D"/>
    <w:rsid w:val="00521D55"/>
    <w:rsid w:val="005223DF"/>
    <w:rsid w:val="00524578"/>
    <w:rsid w:val="0053088A"/>
    <w:rsid w:val="00541859"/>
    <w:rsid w:val="005433BD"/>
    <w:rsid w:val="00543DAA"/>
    <w:rsid w:val="00544C53"/>
    <w:rsid w:val="0054515B"/>
    <w:rsid w:val="00545DB6"/>
    <w:rsid w:val="00550D8F"/>
    <w:rsid w:val="00551C52"/>
    <w:rsid w:val="0055361F"/>
    <w:rsid w:val="005543EB"/>
    <w:rsid w:val="00554936"/>
    <w:rsid w:val="00556F22"/>
    <w:rsid w:val="005609D4"/>
    <w:rsid w:val="00561642"/>
    <w:rsid w:val="00570067"/>
    <w:rsid w:val="005719B5"/>
    <w:rsid w:val="005730FA"/>
    <w:rsid w:val="00573142"/>
    <w:rsid w:val="00576853"/>
    <w:rsid w:val="00582AC7"/>
    <w:rsid w:val="00584346"/>
    <w:rsid w:val="00591655"/>
    <w:rsid w:val="0059217F"/>
    <w:rsid w:val="00592BE1"/>
    <w:rsid w:val="005938A6"/>
    <w:rsid w:val="00593B44"/>
    <w:rsid w:val="005956F8"/>
    <w:rsid w:val="005958D1"/>
    <w:rsid w:val="005A0D51"/>
    <w:rsid w:val="005A44F3"/>
    <w:rsid w:val="005B05D1"/>
    <w:rsid w:val="005B22EF"/>
    <w:rsid w:val="005B4002"/>
    <w:rsid w:val="005B4DAA"/>
    <w:rsid w:val="005B6F79"/>
    <w:rsid w:val="005B7242"/>
    <w:rsid w:val="005C1301"/>
    <w:rsid w:val="005C2524"/>
    <w:rsid w:val="005C2E11"/>
    <w:rsid w:val="005C3858"/>
    <w:rsid w:val="005C428E"/>
    <w:rsid w:val="005C4D7A"/>
    <w:rsid w:val="005C6440"/>
    <w:rsid w:val="005C6E1E"/>
    <w:rsid w:val="005C6EB9"/>
    <w:rsid w:val="005C7DE6"/>
    <w:rsid w:val="005D0AA5"/>
    <w:rsid w:val="005D27A3"/>
    <w:rsid w:val="005E0057"/>
    <w:rsid w:val="005E3679"/>
    <w:rsid w:val="005E4DD8"/>
    <w:rsid w:val="005E5B10"/>
    <w:rsid w:val="005E6E47"/>
    <w:rsid w:val="005E717E"/>
    <w:rsid w:val="005F5625"/>
    <w:rsid w:val="006009C0"/>
    <w:rsid w:val="00600BEF"/>
    <w:rsid w:val="00604FD7"/>
    <w:rsid w:val="006051C8"/>
    <w:rsid w:val="006055F1"/>
    <w:rsid w:val="0060565A"/>
    <w:rsid w:val="0061136E"/>
    <w:rsid w:val="00612181"/>
    <w:rsid w:val="006142EB"/>
    <w:rsid w:val="00614B45"/>
    <w:rsid w:val="006171A3"/>
    <w:rsid w:val="00621AC7"/>
    <w:rsid w:val="00621C4E"/>
    <w:rsid w:val="00623832"/>
    <w:rsid w:val="006303EC"/>
    <w:rsid w:val="0063206B"/>
    <w:rsid w:val="00633598"/>
    <w:rsid w:val="00635159"/>
    <w:rsid w:val="00635905"/>
    <w:rsid w:val="0063685F"/>
    <w:rsid w:val="00640AC4"/>
    <w:rsid w:val="00641EF8"/>
    <w:rsid w:val="006427AF"/>
    <w:rsid w:val="00651235"/>
    <w:rsid w:val="00653372"/>
    <w:rsid w:val="006545E3"/>
    <w:rsid w:val="00657F02"/>
    <w:rsid w:val="006621CC"/>
    <w:rsid w:val="0066220D"/>
    <w:rsid w:val="00664FE2"/>
    <w:rsid w:val="00665BAA"/>
    <w:rsid w:val="00670BA1"/>
    <w:rsid w:val="00672C3E"/>
    <w:rsid w:val="0067413F"/>
    <w:rsid w:val="00676E37"/>
    <w:rsid w:val="006824E0"/>
    <w:rsid w:val="00684672"/>
    <w:rsid w:val="006871BC"/>
    <w:rsid w:val="00687C73"/>
    <w:rsid w:val="00692035"/>
    <w:rsid w:val="00693055"/>
    <w:rsid w:val="006971B6"/>
    <w:rsid w:val="006A06E4"/>
    <w:rsid w:val="006A1A9D"/>
    <w:rsid w:val="006B3DFD"/>
    <w:rsid w:val="006C60FA"/>
    <w:rsid w:val="006C61B4"/>
    <w:rsid w:val="006D344F"/>
    <w:rsid w:val="006D52B4"/>
    <w:rsid w:val="006E0984"/>
    <w:rsid w:val="006E5F3F"/>
    <w:rsid w:val="006E6380"/>
    <w:rsid w:val="006F046B"/>
    <w:rsid w:val="006F0AC6"/>
    <w:rsid w:val="006F0DDE"/>
    <w:rsid w:val="006F6589"/>
    <w:rsid w:val="007027DA"/>
    <w:rsid w:val="00703B14"/>
    <w:rsid w:val="007059D6"/>
    <w:rsid w:val="00711B8D"/>
    <w:rsid w:val="00714697"/>
    <w:rsid w:val="00717C7D"/>
    <w:rsid w:val="00722C97"/>
    <w:rsid w:val="00730AC9"/>
    <w:rsid w:val="0073274F"/>
    <w:rsid w:val="00733BBB"/>
    <w:rsid w:val="00741FF4"/>
    <w:rsid w:val="00743A2C"/>
    <w:rsid w:val="0074573F"/>
    <w:rsid w:val="00745C6C"/>
    <w:rsid w:val="007475BE"/>
    <w:rsid w:val="007517D7"/>
    <w:rsid w:val="007539B4"/>
    <w:rsid w:val="00754103"/>
    <w:rsid w:val="007627E5"/>
    <w:rsid w:val="0076381F"/>
    <w:rsid w:val="00764133"/>
    <w:rsid w:val="00764C27"/>
    <w:rsid w:val="00772821"/>
    <w:rsid w:val="00774511"/>
    <w:rsid w:val="00774B88"/>
    <w:rsid w:val="00787A42"/>
    <w:rsid w:val="00787C09"/>
    <w:rsid w:val="00790823"/>
    <w:rsid w:val="00790D63"/>
    <w:rsid w:val="00790F9B"/>
    <w:rsid w:val="00795D45"/>
    <w:rsid w:val="007A23DA"/>
    <w:rsid w:val="007A266E"/>
    <w:rsid w:val="007A35F5"/>
    <w:rsid w:val="007A4A39"/>
    <w:rsid w:val="007A7333"/>
    <w:rsid w:val="007B21F9"/>
    <w:rsid w:val="007B75A4"/>
    <w:rsid w:val="007C216E"/>
    <w:rsid w:val="007C3F7D"/>
    <w:rsid w:val="007D2270"/>
    <w:rsid w:val="007D26E5"/>
    <w:rsid w:val="007D6A8D"/>
    <w:rsid w:val="007E3647"/>
    <w:rsid w:val="007E3CC2"/>
    <w:rsid w:val="007E49AE"/>
    <w:rsid w:val="007E4B48"/>
    <w:rsid w:val="007E5A75"/>
    <w:rsid w:val="007E6205"/>
    <w:rsid w:val="007E655C"/>
    <w:rsid w:val="007F00C9"/>
    <w:rsid w:val="007F660D"/>
    <w:rsid w:val="007F6C47"/>
    <w:rsid w:val="00800AD7"/>
    <w:rsid w:val="0080434C"/>
    <w:rsid w:val="008051EE"/>
    <w:rsid w:val="00820125"/>
    <w:rsid w:val="0082110A"/>
    <w:rsid w:val="00823EE9"/>
    <w:rsid w:val="0082498C"/>
    <w:rsid w:val="0083079E"/>
    <w:rsid w:val="00834A28"/>
    <w:rsid w:val="0083734D"/>
    <w:rsid w:val="008428BA"/>
    <w:rsid w:val="00845345"/>
    <w:rsid w:val="00851DB7"/>
    <w:rsid w:val="00852175"/>
    <w:rsid w:val="00854302"/>
    <w:rsid w:val="00854D15"/>
    <w:rsid w:val="00856DF0"/>
    <w:rsid w:val="00857CB0"/>
    <w:rsid w:val="00866E49"/>
    <w:rsid w:val="008679DD"/>
    <w:rsid w:val="008704D5"/>
    <w:rsid w:val="0087296A"/>
    <w:rsid w:val="008749AE"/>
    <w:rsid w:val="008763D7"/>
    <w:rsid w:val="0087689F"/>
    <w:rsid w:val="00876DEF"/>
    <w:rsid w:val="00880E13"/>
    <w:rsid w:val="00884EF0"/>
    <w:rsid w:val="00887041"/>
    <w:rsid w:val="0089236B"/>
    <w:rsid w:val="00892613"/>
    <w:rsid w:val="008939C1"/>
    <w:rsid w:val="00893F02"/>
    <w:rsid w:val="00897F5A"/>
    <w:rsid w:val="008A6104"/>
    <w:rsid w:val="008A726A"/>
    <w:rsid w:val="008A789C"/>
    <w:rsid w:val="008B2F46"/>
    <w:rsid w:val="008B429D"/>
    <w:rsid w:val="008B4742"/>
    <w:rsid w:val="008B48C8"/>
    <w:rsid w:val="008B55B7"/>
    <w:rsid w:val="008B623A"/>
    <w:rsid w:val="008C1FAC"/>
    <w:rsid w:val="008C7B38"/>
    <w:rsid w:val="008C7CB5"/>
    <w:rsid w:val="008D08BE"/>
    <w:rsid w:val="008D2670"/>
    <w:rsid w:val="008D2DBD"/>
    <w:rsid w:val="008D3CE1"/>
    <w:rsid w:val="008D3F9E"/>
    <w:rsid w:val="008D5231"/>
    <w:rsid w:val="008E0C74"/>
    <w:rsid w:val="008E2039"/>
    <w:rsid w:val="008E3158"/>
    <w:rsid w:val="008E3B03"/>
    <w:rsid w:val="008E6054"/>
    <w:rsid w:val="008F1130"/>
    <w:rsid w:val="008F50D5"/>
    <w:rsid w:val="008F65D4"/>
    <w:rsid w:val="00902A08"/>
    <w:rsid w:val="00906B4A"/>
    <w:rsid w:val="009075B2"/>
    <w:rsid w:val="009079C0"/>
    <w:rsid w:val="0091328D"/>
    <w:rsid w:val="00913803"/>
    <w:rsid w:val="00913D70"/>
    <w:rsid w:val="00916DC5"/>
    <w:rsid w:val="00917D72"/>
    <w:rsid w:val="009238FB"/>
    <w:rsid w:val="0093069C"/>
    <w:rsid w:val="00931BE0"/>
    <w:rsid w:val="009320AD"/>
    <w:rsid w:val="00932369"/>
    <w:rsid w:val="00932FAD"/>
    <w:rsid w:val="00932FDD"/>
    <w:rsid w:val="00937432"/>
    <w:rsid w:val="0094180B"/>
    <w:rsid w:val="00943F42"/>
    <w:rsid w:val="009442EF"/>
    <w:rsid w:val="00947DFE"/>
    <w:rsid w:val="00950E14"/>
    <w:rsid w:val="0095196E"/>
    <w:rsid w:val="0095477B"/>
    <w:rsid w:val="0096086B"/>
    <w:rsid w:val="00960EE3"/>
    <w:rsid w:val="009610A6"/>
    <w:rsid w:val="00964329"/>
    <w:rsid w:val="00965BE5"/>
    <w:rsid w:val="009677CC"/>
    <w:rsid w:val="00970913"/>
    <w:rsid w:val="00976AA2"/>
    <w:rsid w:val="009806EF"/>
    <w:rsid w:val="009814D1"/>
    <w:rsid w:val="00981905"/>
    <w:rsid w:val="00981EB6"/>
    <w:rsid w:val="00983AC2"/>
    <w:rsid w:val="00983C9A"/>
    <w:rsid w:val="00985D9B"/>
    <w:rsid w:val="00985DFC"/>
    <w:rsid w:val="009865CA"/>
    <w:rsid w:val="00986719"/>
    <w:rsid w:val="00987AE7"/>
    <w:rsid w:val="0099007F"/>
    <w:rsid w:val="00991BC9"/>
    <w:rsid w:val="00992B45"/>
    <w:rsid w:val="00992C17"/>
    <w:rsid w:val="009933B7"/>
    <w:rsid w:val="009A5A49"/>
    <w:rsid w:val="009A71A1"/>
    <w:rsid w:val="009A72C2"/>
    <w:rsid w:val="009A7CD8"/>
    <w:rsid w:val="009B71FB"/>
    <w:rsid w:val="009C0B95"/>
    <w:rsid w:val="009C31BD"/>
    <w:rsid w:val="009D0476"/>
    <w:rsid w:val="009D59C3"/>
    <w:rsid w:val="009D6F49"/>
    <w:rsid w:val="009D7EF0"/>
    <w:rsid w:val="009E0043"/>
    <w:rsid w:val="009E4DFD"/>
    <w:rsid w:val="009E741D"/>
    <w:rsid w:val="009E78F1"/>
    <w:rsid w:val="009F456A"/>
    <w:rsid w:val="00A0441A"/>
    <w:rsid w:val="00A0447C"/>
    <w:rsid w:val="00A06D4C"/>
    <w:rsid w:val="00A13EEC"/>
    <w:rsid w:val="00A166B6"/>
    <w:rsid w:val="00A23E61"/>
    <w:rsid w:val="00A25696"/>
    <w:rsid w:val="00A26AD0"/>
    <w:rsid w:val="00A275F0"/>
    <w:rsid w:val="00A27C9D"/>
    <w:rsid w:val="00A36055"/>
    <w:rsid w:val="00A45ED5"/>
    <w:rsid w:val="00A50336"/>
    <w:rsid w:val="00A50751"/>
    <w:rsid w:val="00A512C0"/>
    <w:rsid w:val="00A54B8A"/>
    <w:rsid w:val="00A55ED4"/>
    <w:rsid w:val="00A56C5A"/>
    <w:rsid w:val="00A56D46"/>
    <w:rsid w:val="00A62179"/>
    <w:rsid w:val="00A63DDA"/>
    <w:rsid w:val="00A64D12"/>
    <w:rsid w:val="00A71C10"/>
    <w:rsid w:val="00A72CCD"/>
    <w:rsid w:val="00A75825"/>
    <w:rsid w:val="00A76840"/>
    <w:rsid w:val="00A76DC4"/>
    <w:rsid w:val="00A77281"/>
    <w:rsid w:val="00A80238"/>
    <w:rsid w:val="00A810EE"/>
    <w:rsid w:val="00A84607"/>
    <w:rsid w:val="00A85FE8"/>
    <w:rsid w:val="00A948FC"/>
    <w:rsid w:val="00AA1277"/>
    <w:rsid w:val="00AA2C4A"/>
    <w:rsid w:val="00AA4466"/>
    <w:rsid w:val="00AA5AB2"/>
    <w:rsid w:val="00AA74B0"/>
    <w:rsid w:val="00AA7D98"/>
    <w:rsid w:val="00AB01AF"/>
    <w:rsid w:val="00AB1F8E"/>
    <w:rsid w:val="00AB27C6"/>
    <w:rsid w:val="00AB47B1"/>
    <w:rsid w:val="00AB6E94"/>
    <w:rsid w:val="00AC1848"/>
    <w:rsid w:val="00AC4F0F"/>
    <w:rsid w:val="00AC5474"/>
    <w:rsid w:val="00AC7986"/>
    <w:rsid w:val="00AD002E"/>
    <w:rsid w:val="00AD044B"/>
    <w:rsid w:val="00AD1301"/>
    <w:rsid w:val="00AD1685"/>
    <w:rsid w:val="00AD1ACB"/>
    <w:rsid w:val="00AD5E45"/>
    <w:rsid w:val="00AE0E59"/>
    <w:rsid w:val="00AE13F2"/>
    <w:rsid w:val="00AE312D"/>
    <w:rsid w:val="00AE626B"/>
    <w:rsid w:val="00AE6488"/>
    <w:rsid w:val="00AF31B0"/>
    <w:rsid w:val="00AF31C4"/>
    <w:rsid w:val="00AF3DAF"/>
    <w:rsid w:val="00AF57F0"/>
    <w:rsid w:val="00AF59F4"/>
    <w:rsid w:val="00AF6D87"/>
    <w:rsid w:val="00B004D4"/>
    <w:rsid w:val="00B0188D"/>
    <w:rsid w:val="00B01977"/>
    <w:rsid w:val="00B030E7"/>
    <w:rsid w:val="00B0660C"/>
    <w:rsid w:val="00B168EA"/>
    <w:rsid w:val="00B213F9"/>
    <w:rsid w:val="00B262FC"/>
    <w:rsid w:val="00B3202E"/>
    <w:rsid w:val="00B35003"/>
    <w:rsid w:val="00B35816"/>
    <w:rsid w:val="00B36012"/>
    <w:rsid w:val="00B373F5"/>
    <w:rsid w:val="00B410B5"/>
    <w:rsid w:val="00B413FE"/>
    <w:rsid w:val="00B43F71"/>
    <w:rsid w:val="00B45714"/>
    <w:rsid w:val="00B461CA"/>
    <w:rsid w:val="00B46364"/>
    <w:rsid w:val="00B4707E"/>
    <w:rsid w:val="00B471D8"/>
    <w:rsid w:val="00B479F4"/>
    <w:rsid w:val="00B53BF4"/>
    <w:rsid w:val="00B567AA"/>
    <w:rsid w:val="00B6082C"/>
    <w:rsid w:val="00B6500E"/>
    <w:rsid w:val="00B65E12"/>
    <w:rsid w:val="00B70462"/>
    <w:rsid w:val="00B7403D"/>
    <w:rsid w:val="00B769B7"/>
    <w:rsid w:val="00B83EFC"/>
    <w:rsid w:val="00B85E4C"/>
    <w:rsid w:val="00B86713"/>
    <w:rsid w:val="00B93395"/>
    <w:rsid w:val="00B966BC"/>
    <w:rsid w:val="00B97100"/>
    <w:rsid w:val="00BA0F9E"/>
    <w:rsid w:val="00BA156C"/>
    <w:rsid w:val="00BA24DF"/>
    <w:rsid w:val="00BA4BC7"/>
    <w:rsid w:val="00BA7F3D"/>
    <w:rsid w:val="00BB364C"/>
    <w:rsid w:val="00BB5567"/>
    <w:rsid w:val="00BC0899"/>
    <w:rsid w:val="00BC1B35"/>
    <w:rsid w:val="00BC1CB8"/>
    <w:rsid w:val="00BC30AB"/>
    <w:rsid w:val="00BC5161"/>
    <w:rsid w:val="00BC75B5"/>
    <w:rsid w:val="00BC7BEF"/>
    <w:rsid w:val="00BD00F2"/>
    <w:rsid w:val="00BD0715"/>
    <w:rsid w:val="00BD0746"/>
    <w:rsid w:val="00BD269A"/>
    <w:rsid w:val="00BD5274"/>
    <w:rsid w:val="00BD68F9"/>
    <w:rsid w:val="00BE11B8"/>
    <w:rsid w:val="00BE2DDD"/>
    <w:rsid w:val="00BE2E72"/>
    <w:rsid w:val="00BE5EDF"/>
    <w:rsid w:val="00BE5EEB"/>
    <w:rsid w:val="00BF581B"/>
    <w:rsid w:val="00C033D1"/>
    <w:rsid w:val="00C07872"/>
    <w:rsid w:val="00C108D3"/>
    <w:rsid w:val="00C146C3"/>
    <w:rsid w:val="00C14D60"/>
    <w:rsid w:val="00C24545"/>
    <w:rsid w:val="00C3087B"/>
    <w:rsid w:val="00C3233A"/>
    <w:rsid w:val="00C34AE7"/>
    <w:rsid w:val="00C350A2"/>
    <w:rsid w:val="00C3511D"/>
    <w:rsid w:val="00C353E1"/>
    <w:rsid w:val="00C3796E"/>
    <w:rsid w:val="00C4257C"/>
    <w:rsid w:val="00C4315C"/>
    <w:rsid w:val="00C458F2"/>
    <w:rsid w:val="00C50F43"/>
    <w:rsid w:val="00C519E0"/>
    <w:rsid w:val="00C558D9"/>
    <w:rsid w:val="00C55CF3"/>
    <w:rsid w:val="00C57762"/>
    <w:rsid w:val="00C57AE1"/>
    <w:rsid w:val="00C57CFF"/>
    <w:rsid w:val="00C657A8"/>
    <w:rsid w:val="00C67C14"/>
    <w:rsid w:val="00C731D6"/>
    <w:rsid w:val="00C7701E"/>
    <w:rsid w:val="00C81794"/>
    <w:rsid w:val="00C8334B"/>
    <w:rsid w:val="00C85DC0"/>
    <w:rsid w:val="00C86F6B"/>
    <w:rsid w:val="00C920A8"/>
    <w:rsid w:val="00C92A0B"/>
    <w:rsid w:val="00C95485"/>
    <w:rsid w:val="00CA0F7D"/>
    <w:rsid w:val="00CA16EB"/>
    <w:rsid w:val="00CA48E9"/>
    <w:rsid w:val="00CA5FBD"/>
    <w:rsid w:val="00CA6D7B"/>
    <w:rsid w:val="00CB0925"/>
    <w:rsid w:val="00CB261D"/>
    <w:rsid w:val="00CB29B6"/>
    <w:rsid w:val="00CB2C24"/>
    <w:rsid w:val="00CB5172"/>
    <w:rsid w:val="00CB74BD"/>
    <w:rsid w:val="00CB76AF"/>
    <w:rsid w:val="00CB79E9"/>
    <w:rsid w:val="00CC0BC8"/>
    <w:rsid w:val="00CC10B9"/>
    <w:rsid w:val="00CC1571"/>
    <w:rsid w:val="00CC1683"/>
    <w:rsid w:val="00CC3723"/>
    <w:rsid w:val="00CC443C"/>
    <w:rsid w:val="00CC7873"/>
    <w:rsid w:val="00CD05C4"/>
    <w:rsid w:val="00CD1CCB"/>
    <w:rsid w:val="00CD3A12"/>
    <w:rsid w:val="00CD5B51"/>
    <w:rsid w:val="00CE30E6"/>
    <w:rsid w:val="00CE37CA"/>
    <w:rsid w:val="00CE5CCE"/>
    <w:rsid w:val="00CF0A4E"/>
    <w:rsid w:val="00CF630E"/>
    <w:rsid w:val="00CF6D46"/>
    <w:rsid w:val="00D01993"/>
    <w:rsid w:val="00D01CF2"/>
    <w:rsid w:val="00D034FE"/>
    <w:rsid w:val="00D05E4F"/>
    <w:rsid w:val="00D06703"/>
    <w:rsid w:val="00D06752"/>
    <w:rsid w:val="00D11D28"/>
    <w:rsid w:val="00D148AE"/>
    <w:rsid w:val="00D14ECC"/>
    <w:rsid w:val="00D15DE9"/>
    <w:rsid w:val="00D17280"/>
    <w:rsid w:val="00D21ABE"/>
    <w:rsid w:val="00D226C7"/>
    <w:rsid w:val="00D25095"/>
    <w:rsid w:val="00D270D8"/>
    <w:rsid w:val="00D3170C"/>
    <w:rsid w:val="00D3418C"/>
    <w:rsid w:val="00D34F50"/>
    <w:rsid w:val="00D3584D"/>
    <w:rsid w:val="00D4407C"/>
    <w:rsid w:val="00D5156C"/>
    <w:rsid w:val="00D5304D"/>
    <w:rsid w:val="00D57660"/>
    <w:rsid w:val="00D71F30"/>
    <w:rsid w:val="00D750DC"/>
    <w:rsid w:val="00D82909"/>
    <w:rsid w:val="00D82B23"/>
    <w:rsid w:val="00D8565F"/>
    <w:rsid w:val="00D85FD2"/>
    <w:rsid w:val="00D8609B"/>
    <w:rsid w:val="00D87A51"/>
    <w:rsid w:val="00D87AC3"/>
    <w:rsid w:val="00D87E07"/>
    <w:rsid w:val="00D907F6"/>
    <w:rsid w:val="00D9422E"/>
    <w:rsid w:val="00DA0765"/>
    <w:rsid w:val="00DA1842"/>
    <w:rsid w:val="00DA5A92"/>
    <w:rsid w:val="00DA5F89"/>
    <w:rsid w:val="00DA75F9"/>
    <w:rsid w:val="00DB055E"/>
    <w:rsid w:val="00DB2DEC"/>
    <w:rsid w:val="00DB7FB2"/>
    <w:rsid w:val="00DC0B28"/>
    <w:rsid w:val="00DC0E8C"/>
    <w:rsid w:val="00DC1999"/>
    <w:rsid w:val="00DC1E16"/>
    <w:rsid w:val="00DC1F5E"/>
    <w:rsid w:val="00DC36F6"/>
    <w:rsid w:val="00DD4CA5"/>
    <w:rsid w:val="00DD5444"/>
    <w:rsid w:val="00DD5A1F"/>
    <w:rsid w:val="00DD5B79"/>
    <w:rsid w:val="00DD6B1C"/>
    <w:rsid w:val="00DE6E17"/>
    <w:rsid w:val="00DF4409"/>
    <w:rsid w:val="00DF474D"/>
    <w:rsid w:val="00E0150A"/>
    <w:rsid w:val="00E0236B"/>
    <w:rsid w:val="00E025A5"/>
    <w:rsid w:val="00E05446"/>
    <w:rsid w:val="00E13A43"/>
    <w:rsid w:val="00E14E99"/>
    <w:rsid w:val="00E20006"/>
    <w:rsid w:val="00E20838"/>
    <w:rsid w:val="00E20D23"/>
    <w:rsid w:val="00E21717"/>
    <w:rsid w:val="00E21F2F"/>
    <w:rsid w:val="00E23B10"/>
    <w:rsid w:val="00E24E50"/>
    <w:rsid w:val="00E323D1"/>
    <w:rsid w:val="00E32BC0"/>
    <w:rsid w:val="00E3317F"/>
    <w:rsid w:val="00E347A7"/>
    <w:rsid w:val="00E36E3E"/>
    <w:rsid w:val="00E36E56"/>
    <w:rsid w:val="00E429D5"/>
    <w:rsid w:val="00E4436D"/>
    <w:rsid w:val="00E44942"/>
    <w:rsid w:val="00E4670E"/>
    <w:rsid w:val="00E469A7"/>
    <w:rsid w:val="00E46A97"/>
    <w:rsid w:val="00E47313"/>
    <w:rsid w:val="00E50307"/>
    <w:rsid w:val="00E50C2A"/>
    <w:rsid w:val="00E518C5"/>
    <w:rsid w:val="00E5222D"/>
    <w:rsid w:val="00E52690"/>
    <w:rsid w:val="00E55D92"/>
    <w:rsid w:val="00E56AA8"/>
    <w:rsid w:val="00E574B4"/>
    <w:rsid w:val="00E63C78"/>
    <w:rsid w:val="00E6489F"/>
    <w:rsid w:val="00E6491B"/>
    <w:rsid w:val="00E65487"/>
    <w:rsid w:val="00E733E5"/>
    <w:rsid w:val="00E75613"/>
    <w:rsid w:val="00E769E1"/>
    <w:rsid w:val="00E8480F"/>
    <w:rsid w:val="00E957FA"/>
    <w:rsid w:val="00E9666B"/>
    <w:rsid w:val="00E9688D"/>
    <w:rsid w:val="00E96D73"/>
    <w:rsid w:val="00EA04E7"/>
    <w:rsid w:val="00EA0CD8"/>
    <w:rsid w:val="00EA124A"/>
    <w:rsid w:val="00EA1459"/>
    <w:rsid w:val="00EA1D22"/>
    <w:rsid w:val="00EA1DD2"/>
    <w:rsid w:val="00EA4FED"/>
    <w:rsid w:val="00EA6024"/>
    <w:rsid w:val="00EA7272"/>
    <w:rsid w:val="00EB0608"/>
    <w:rsid w:val="00EB197D"/>
    <w:rsid w:val="00EB1A4D"/>
    <w:rsid w:val="00EB571B"/>
    <w:rsid w:val="00EC1B10"/>
    <w:rsid w:val="00EC2A86"/>
    <w:rsid w:val="00EC2E5D"/>
    <w:rsid w:val="00EC307B"/>
    <w:rsid w:val="00EC4DAB"/>
    <w:rsid w:val="00EC5129"/>
    <w:rsid w:val="00ED005C"/>
    <w:rsid w:val="00ED1219"/>
    <w:rsid w:val="00ED2392"/>
    <w:rsid w:val="00ED61E4"/>
    <w:rsid w:val="00EE0DCA"/>
    <w:rsid w:val="00EE536F"/>
    <w:rsid w:val="00EF4B07"/>
    <w:rsid w:val="00EF50B5"/>
    <w:rsid w:val="00EF6333"/>
    <w:rsid w:val="00EF754B"/>
    <w:rsid w:val="00EF7E23"/>
    <w:rsid w:val="00F11634"/>
    <w:rsid w:val="00F12044"/>
    <w:rsid w:val="00F120F8"/>
    <w:rsid w:val="00F17A1D"/>
    <w:rsid w:val="00F17BF4"/>
    <w:rsid w:val="00F2209F"/>
    <w:rsid w:val="00F26665"/>
    <w:rsid w:val="00F3094D"/>
    <w:rsid w:val="00F42A2D"/>
    <w:rsid w:val="00F45EFA"/>
    <w:rsid w:val="00F4677D"/>
    <w:rsid w:val="00F50AC6"/>
    <w:rsid w:val="00F53F58"/>
    <w:rsid w:val="00F54B45"/>
    <w:rsid w:val="00F550A6"/>
    <w:rsid w:val="00F5568A"/>
    <w:rsid w:val="00F56C3B"/>
    <w:rsid w:val="00F61173"/>
    <w:rsid w:val="00F6223B"/>
    <w:rsid w:val="00F6415A"/>
    <w:rsid w:val="00F72A27"/>
    <w:rsid w:val="00F72E3B"/>
    <w:rsid w:val="00F73DD9"/>
    <w:rsid w:val="00F757BA"/>
    <w:rsid w:val="00F75B47"/>
    <w:rsid w:val="00F7640E"/>
    <w:rsid w:val="00F82B33"/>
    <w:rsid w:val="00F83615"/>
    <w:rsid w:val="00F8366C"/>
    <w:rsid w:val="00F85EFF"/>
    <w:rsid w:val="00F86273"/>
    <w:rsid w:val="00F87E63"/>
    <w:rsid w:val="00F9280D"/>
    <w:rsid w:val="00F937E1"/>
    <w:rsid w:val="00F97927"/>
    <w:rsid w:val="00FB2FAF"/>
    <w:rsid w:val="00FB4FEB"/>
    <w:rsid w:val="00FB54D9"/>
    <w:rsid w:val="00FB5717"/>
    <w:rsid w:val="00FB774F"/>
    <w:rsid w:val="00FB7ADD"/>
    <w:rsid w:val="00FC6D7C"/>
    <w:rsid w:val="00FC76FF"/>
    <w:rsid w:val="00FC7855"/>
    <w:rsid w:val="00FD1B13"/>
    <w:rsid w:val="00FD208C"/>
    <w:rsid w:val="00FD295F"/>
    <w:rsid w:val="00FD35F4"/>
    <w:rsid w:val="00FD4959"/>
    <w:rsid w:val="00FD53B1"/>
    <w:rsid w:val="00FD5FF6"/>
    <w:rsid w:val="00FD7308"/>
    <w:rsid w:val="00FE002D"/>
    <w:rsid w:val="00FE155A"/>
    <w:rsid w:val="00FE15F0"/>
    <w:rsid w:val="00FE22DE"/>
    <w:rsid w:val="00FE2650"/>
    <w:rsid w:val="00FF24CC"/>
    <w:rsid w:val="00FF7ADC"/>
    <w:rsid w:val="0A1E7710"/>
    <w:rsid w:val="2E7BA723"/>
    <w:rsid w:val="33B82312"/>
    <w:rsid w:val="5E564042"/>
    <w:rsid w:val="675E194F"/>
    <w:rsid w:val="724A4EFB"/>
    <w:rsid w:val="78A386B3"/>
    <w:rsid w:val="7A8E9B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E68E6"/>
  <w15:chartTrackingRefBased/>
  <w15:docId w15:val="{746B31E6-D010-4658-B3DA-1565A41D80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6B2"/>
    <w:pPr>
      <w:spacing w:after="0" w:line="240" w:lineRule="auto"/>
    </w:pPr>
    <w:rPr>
      <w:rFonts w:ascii="Arial" w:eastAsia="Times" w:hAnsi="Arial"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0426B2"/>
    <w:pPr>
      <w:ind w:left="720"/>
      <w:jc w:val="both"/>
    </w:pPr>
    <w:rPr>
      <w:rFonts w:eastAsia="Times New Roman"/>
      <w:sz w:val="22"/>
      <w:szCs w:val="22"/>
      <w:lang w:eastAsia="en-GB"/>
    </w:rPr>
  </w:style>
  <w:style w:type="character" w:customStyle="1" w:styleId="jpfdse">
    <w:name w:val="jpfdse"/>
    <w:basedOn w:val="DefaultParagraphFont"/>
    <w:rsid w:val="00A76840"/>
  </w:style>
  <w:style w:type="paragraph" w:styleId="BodyText">
    <w:name w:val="Body Text"/>
    <w:basedOn w:val="Normal"/>
    <w:link w:val="BodyTextChar"/>
    <w:uiPriority w:val="1"/>
    <w:qFormat/>
    <w:rsid w:val="00D750DC"/>
    <w:pPr>
      <w:autoSpaceDE w:val="0"/>
      <w:autoSpaceDN w:val="0"/>
      <w:adjustRightInd w:val="0"/>
    </w:pPr>
    <w:rPr>
      <w:rFonts w:eastAsiaTheme="minorHAnsi" w:cs="Arial"/>
      <w:szCs w:val="24"/>
    </w:rPr>
  </w:style>
  <w:style w:type="character" w:customStyle="1" w:styleId="BodyTextChar">
    <w:name w:val="Body Text Char"/>
    <w:basedOn w:val="DefaultParagraphFont"/>
    <w:link w:val="BodyText"/>
    <w:uiPriority w:val="1"/>
    <w:rsid w:val="00D750DC"/>
    <w:rPr>
      <w:rFonts w:ascii="Arial" w:hAnsi="Arial" w:cs="Arial"/>
      <w:sz w:val="24"/>
      <w:szCs w:val="24"/>
    </w:rPr>
  </w:style>
  <w:style w:type="paragraph" w:styleId="Title">
    <w:name w:val="Title"/>
    <w:basedOn w:val="Normal"/>
    <w:next w:val="Normal"/>
    <w:link w:val="TitleChar"/>
    <w:uiPriority w:val="1"/>
    <w:qFormat/>
    <w:rsid w:val="00D750DC"/>
    <w:pPr>
      <w:autoSpaceDE w:val="0"/>
      <w:autoSpaceDN w:val="0"/>
      <w:adjustRightInd w:val="0"/>
      <w:spacing w:line="268" w:lineRule="exact"/>
      <w:ind w:left="40"/>
    </w:pPr>
    <w:rPr>
      <w:rFonts w:eastAsiaTheme="minorHAnsi" w:cs="Arial"/>
      <w:b/>
      <w:bCs/>
      <w:szCs w:val="24"/>
    </w:rPr>
  </w:style>
  <w:style w:type="character" w:customStyle="1" w:styleId="TitleChar">
    <w:name w:val="Title Char"/>
    <w:basedOn w:val="DefaultParagraphFont"/>
    <w:link w:val="Title"/>
    <w:uiPriority w:val="1"/>
    <w:rsid w:val="00D750DC"/>
    <w:rPr>
      <w:rFonts w:ascii="Arial" w:hAnsi="Arial" w:cs="Arial"/>
      <w:b/>
      <w:bCs/>
      <w:sz w:val="24"/>
      <w:szCs w:val="24"/>
    </w:rPr>
  </w:style>
  <w:style w:type="character" w:styleId="CommentReference">
    <w:name w:val="annotation reference"/>
    <w:basedOn w:val="DefaultParagraphFont"/>
    <w:uiPriority w:val="99"/>
    <w:semiHidden/>
    <w:unhideWhenUsed/>
    <w:rsid w:val="001F6E75"/>
    <w:rPr>
      <w:sz w:val="16"/>
      <w:szCs w:val="16"/>
    </w:rPr>
  </w:style>
  <w:style w:type="paragraph" w:styleId="CommentText">
    <w:name w:val="annotation text"/>
    <w:basedOn w:val="Normal"/>
    <w:link w:val="CommentTextChar"/>
    <w:uiPriority w:val="99"/>
    <w:unhideWhenUsed/>
    <w:rsid w:val="001F6E75"/>
    <w:rPr>
      <w:sz w:val="20"/>
    </w:rPr>
  </w:style>
  <w:style w:type="character" w:customStyle="1" w:styleId="CommentTextChar">
    <w:name w:val="Comment Text Char"/>
    <w:basedOn w:val="DefaultParagraphFont"/>
    <w:link w:val="CommentText"/>
    <w:uiPriority w:val="99"/>
    <w:rsid w:val="001F6E75"/>
    <w:rPr>
      <w:rFonts w:ascii="Arial" w:eastAsia="Times" w:hAnsi="Arial" w:cs="Times New Roman"/>
      <w:sz w:val="20"/>
      <w:szCs w:val="20"/>
    </w:rPr>
  </w:style>
  <w:style w:type="paragraph" w:styleId="CommentSubject">
    <w:name w:val="annotation subject"/>
    <w:basedOn w:val="CommentText"/>
    <w:next w:val="CommentText"/>
    <w:link w:val="CommentSubjectChar"/>
    <w:uiPriority w:val="99"/>
    <w:semiHidden/>
    <w:unhideWhenUsed/>
    <w:rsid w:val="001F6E75"/>
    <w:rPr>
      <w:b/>
      <w:bCs/>
    </w:rPr>
  </w:style>
  <w:style w:type="character" w:customStyle="1" w:styleId="CommentSubjectChar">
    <w:name w:val="Comment Subject Char"/>
    <w:basedOn w:val="CommentTextChar"/>
    <w:link w:val="CommentSubject"/>
    <w:uiPriority w:val="99"/>
    <w:semiHidden/>
    <w:rsid w:val="001F6E75"/>
    <w:rPr>
      <w:rFonts w:ascii="Arial" w:eastAsia="Times" w:hAnsi="Arial" w:cs="Times New Roman"/>
      <w:b/>
      <w:bCs/>
      <w:sz w:val="20"/>
      <w:szCs w:val="20"/>
    </w:rPr>
  </w:style>
  <w:style w:type="paragraph" w:styleId="Header">
    <w:name w:val="header"/>
    <w:basedOn w:val="Normal"/>
    <w:link w:val="HeaderChar"/>
    <w:uiPriority w:val="99"/>
    <w:unhideWhenUsed/>
    <w:rsid w:val="00730AC9"/>
    <w:pPr>
      <w:tabs>
        <w:tab w:val="center" w:pos="4513"/>
        <w:tab w:val="right" w:pos="9026"/>
      </w:tabs>
    </w:pPr>
  </w:style>
  <w:style w:type="character" w:customStyle="1" w:styleId="HeaderChar">
    <w:name w:val="Header Char"/>
    <w:basedOn w:val="DefaultParagraphFont"/>
    <w:link w:val="Header"/>
    <w:uiPriority w:val="99"/>
    <w:rsid w:val="00730AC9"/>
    <w:rPr>
      <w:rFonts w:ascii="Arial" w:eastAsia="Times" w:hAnsi="Arial" w:cs="Times New Roman"/>
      <w:sz w:val="24"/>
      <w:szCs w:val="20"/>
    </w:rPr>
  </w:style>
  <w:style w:type="paragraph" w:styleId="Footer">
    <w:name w:val="footer"/>
    <w:basedOn w:val="Normal"/>
    <w:link w:val="FooterChar"/>
    <w:uiPriority w:val="99"/>
    <w:unhideWhenUsed/>
    <w:rsid w:val="00730AC9"/>
    <w:pPr>
      <w:tabs>
        <w:tab w:val="center" w:pos="4513"/>
        <w:tab w:val="right" w:pos="9026"/>
      </w:tabs>
    </w:pPr>
  </w:style>
  <w:style w:type="character" w:customStyle="1" w:styleId="FooterChar">
    <w:name w:val="Footer Char"/>
    <w:basedOn w:val="DefaultParagraphFont"/>
    <w:link w:val="Footer"/>
    <w:uiPriority w:val="99"/>
    <w:rsid w:val="00730AC9"/>
    <w:rPr>
      <w:rFonts w:ascii="Arial" w:eastAsia="Times" w:hAnsi="Arial" w:cs="Times New Roman"/>
      <w:sz w:val="24"/>
      <w:szCs w:val="20"/>
    </w:rPr>
  </w:style>
  <w:style w:type="paragraph" w:styleId="NormalWeb">
    <w:name w:val="Normal (Web)"/>
    <w:basedOn w:val="Normal"/>
    <w:uiPriority w:val="99"/>
    <w:unhideWhenUsed/>
    <w:rsid w:val="00D21ABE"/>
    <w:pPr>
      <w:spacing w:before="100" w:beforeAutospacing="1" w:after="100" w:afterAutospacing="1"/>
    </w:pPr>
    <w:rPr>
      <w:rFonts w:ascii="Times New Roman" w:eastAsia="Times New Roman" w:hAnsi="Times New Roman"/>
      <w:szCs w:val="24"/>
      <w:lang w:eastAsia="en-GB"/>
    </w:rPr>
  </w:style>
  <w:style w:type="character" w:styleId="Strong">
    <w:name w:val="Strong"/>
    <w:basedOn w:val="DefaultParagraphFont"/>
    <w:uiPriority w:val="22"/>
    <w:qFormat/>
    <w:rsid w:val="00D21ABE"/>
    <w:rPr>
      <w:b/>
      <w:bCs/>
    </w:rPr>
  </w:style>
  <w:style w:type="paragraph" w:styleId="ListBullet">
    <w:name w:val="List Bullet"/>
    <w:basedOn w:val="Normal"/>
    <w:uiPriority w:val="99"/>
    <w:unhideWhenUsed/>
    <w:rsid w:val="00196191"/>
    <w:pPr>
      <w:numPr>
        <w:numId w:val="26"/>
      </w:numPr>
      <w:contextualSpacing/>
    </w:pPr>
  </w:style>
  <w:style w:type="paragraph" w:customStyle="1" w:styleId="pf0">
    <w:name w:val="pf0"/>
    <w:basedOn w:val="Normal"/>
    <w:rsid w:val="00196191"/>
    <w:pPr>
      <w:spacing w:before="100" w:beforeAutospacing="1" w:after="100" w:afterAutospacing="1"/>
    </w:pPr>
    <w:rPr>
      <w:rFonts w:ascii="Times New Roman" w:eastAsia="Times New Roman" w:hAnsi="Times New Roman"/>
      <w:szCs w:val="24"/>
      <w:lang w:eastAsia="en-GB"/>
    </w:rPr>
  </w:style>
  <w:style w:type="character" w:customStyle="1" w:styleId="cf01">
    <w:name w:val="cf01"/>
    <w:basedOn w:val="DefaultParagraphFont"/>
    <w:rsid w:val="0019619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509810">
      <w:bodyDiv w:val="1"/>
      <w:marLeft w:val="0"/>
      <w:marRight w:val="0"/>
      <w:marTop w:val="0"/>
      <w:marBottom w:val="0"/>
      <w:divBdr>
        <w:top w:val="none" w:sz="0" w:space="0" w:color="auto"/>
        <w:left w:val="none" w:sz="0" w:space="0" w:color="auto"/>
        <w:bottom w:val="none" w:sz="0" w:space="0" w:color="auto"/>
        <w:right w:val="none" w:sz="0" w:space="0" w:color="auto"/>
      </w:divBdr>
    </w:div>
    <w:div w:id="510026286">
      <w:bodyDiv w:val="1"/>
      <w:marLeft w:val="0"/>
      <w:marRight w:val="0"/>
      <w:marTop w:val="0"/>
      <w:marBottom w:val="0"/>
      <w:divBdr>
        <w:top w:val="none" w:sz="0" w:space="0" w:color="auto"/>
        <w:left w:val="none" w:sz="0" w:space="0" w:color="auto"/>
        <w:bottom w:val="none" w:sz="0" w:space="0" w:color="auto"/>
        <w:right w:val="none" w:sz="0" w:space="0" w:color="auto"/>
      </w:divBdr>
    </w:div>
    <w:div w:id="915742234">
      <w:bodyDiv w:val="1"/>
      <w:marLeft w:val="0"/>
      <w:marRight w:val="0"/>
      <w:marTop w:val="0"/>
      <w:marBottom w:val="0"/>
      <w:divBdr>
        <w:top w:val="none" w:sz="0" w:space="0" w:color="auto"/>
        <w:left w:val="none" w:sz="0" w:space="0" w:color="auto"/>
        <w:bottom w:val="none" w:sz="0" w:space="0" w:color="auto"/>
        <w:right w:val="none" w:sz="0" w:space="0" w:color="auto"/>
      </w:divBdr>
    </w:div>
    <w:div w:id="1245843015">
      <w:bodyDiv w:val="1"/>
      <w:marLeft w:val="0"/>
      <w:marRight w:val="0"/>
      <w:marTop w:val="0"/>
      <w:marBottom w:val="0"/>
      <w:divBdr>
        <w:top w:val="none" w:sz="0" w:space="0" w:color="auto"/>
        <w:left w:val="none" w:sz="0" w:space="0" w:color="auto"/>
        <w:bottom w:val="none" w:sz="0" w:space="0" w:color="auto"/>
        <w:right w:val="none" w:sz="0" w:space="0" w:color="auto"/>
      </w:divBdr>
    </w:div>
    <w:div w:id="1554197771">
      <w:bodyDiv w:val="1"/>
      <w:marLeft w:val="0"/>
      <w:marRight w:val="0"/>
      <w:marTop w:val="0"/>
      <w:marBottom w:val="0"/>
      <w:divBdr>
        <w:top w:val="none" w:sz="0" w:space="0" w:color="auto"/>
        <w:left w:val="none" w:sz="0" w:space="0" w:color="auto"/>
        <w:bottom w:val="none" w:sz="0" w:space="0" w:color="auto"/>
        <w:right w:val="none" w:sz="0" w:space="0" w:color="auto"/>
      </w:divBdr>
    </w:div>
    <w:div w:id="2084863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arrow.gov.uk/licensing"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45AAA48613AA41AC4D0F516632A235" ma:contentTypeVersion="12" ma:contentTypeDescription="Create a new document." ma:contentTypeScope="" ma:versionID="1b5731c810ee21e8be2238dd1c807c3d">
  <xsd:schema xmlns:xsd="http://www.w3.org/2001/XMLSchema" xmlns:xs="http://www.w3.org/2001/XMLSchema" xmlns:p="http://schemas.microsoft.com/office/2006/metadata/properties" xmlns:ns2="f6f0be00-3e20-4953-abda-a7d0b46af708" xmlns:ns3="f3bd219c-dfb2-4543-afdc-560efc24a084" targetNamespace="http://schemas.microsoft.com/office/2006/metadata/properties" ma:root="true" ma:fieldsID="7bd94771b9a8ffe87c3fd1430fcc9055" ns2:_="" ns3:_="">
    <xsd:import namespace="f6f0be00-3e20-4953-abda-a7d0b46af708"/>
    <xsd:import namespace="f3bd219c-dfb2-4543-afdc-560efc24a0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0be00-3e20-4953-abda-a7d0b46af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bd219c-dfb2-4543-afdc-560efc24a0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25F9B1-2D88-4C7C-9A19-BEE0AA0032B3}">
  <ds:schemaRefs>
    <ds:schemaRef ds:uri="http://schemas.openxmlformats.org/officeDocument/2006/bibliography"/>
  </ds:schemaRefs>
</ds:datastoreItem>
</file>

<file path=customXml/itemProps2.xml><?xml version="1.0" encoding="utf-8"?>
<ds:datastoreItem xmlns:ds="http://schemas.openxmlformats.org/officeDocument/2006/customXml" ds:itemID="{DB6803BD-C5C2-43D4-A112-FA8CEC00D140}">
  <ds:schemaRefs>
    <ds:schemaRef ds:uri="http://schemas.microsoft.com/sharepoint/v3/contenttype/forms"/>
  </ds:schemaRefs>
</ds:datastoreItem>
</file>

<file path=customXml/itemProps3.xml><?xml version="1.0" encoding="utf-8"?>
<ds:datastoreItem xmlns:ds="http://schemas.openxmlformats.org/officeDocument/2006/customXml" ds:itemID="{0EEC36C5-95F1-43F4-8FC9-C0728A252A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0be00-3e20-4953-abda-a7d0b46af708"/>
    <ds:schemaRef ds:uri="f3bd219c-dfb2-4543-afdc-560efc24a0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5D22DE0-714A-4118-811E-E85384A331F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1041</Words>
  <Characters>5936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6964</CharactersWithSpaces>
  <SharedDoc>false</SharedDoc>
  <HLinks>
    <vt:vector size="6" baseType="variant">
      <vt:variant>
        <vt:i4>3473518</vt:i4>
      </vt:variant>
      <vt:variant>
        <vt:i4>0</vt:i4>
      </vt:variant>
      <vt:variant>
        <vt:i4>0</vt:i4>
      </vt:variant>
      <vt:variant>
        <vt:i4>5</vt:i4>
      </vt:variant>
      <vt:variant>
        <vt:lpwstr>http://www.harrow.gov.uk/licensing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Gilmour</dc:creator>
  <cp:keywords/>
  <dc:description/>
  <cp:lastModifiedBy>Vishal Seegoolam</cp:lastModifiedBy>
  <cp:revision>3</cp:revision>
  <cp:lastPrinted>2023-02-09T15:46:00Z</cp:lastPrinted>
  <dcterms:created xsi:type="dcterms:W3CDTF">2023-09-01T10:54:00Z</dcterms:created>
  <dcterms:modified xsi:type="dcterms:W3CDTF">2023-09-04T12:49:00Z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0x010100BD45AAA48613AA41AC4D0F516632A235</vt:lpwstr>
  </property>
</Properties>
</file>